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955D8E" w14:textId="77777777" w:rsidR="00AF4963" w:rsidRPr="004E71C3" w:rsidRDefault="00AF4963" w:rsidP="00FF19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bookmarkStart w:id="0" w:name="_Hlk56413625"/>
      <w:r w:rsidRPr="004E71C3">
        <w:rPr>
          <w:b/>
          <w:bCs/>
          <w:sz w:val="24"/>
          <w:szCs w:val="24"/>
        </w:rPr>
        <w:t xml:space="preserve">ALLEGATO </w:t>
      </w:r>
      <w:r w:rsidR="008B0819" w:rsidRPr="004E71C3">
        <w:rPr>
          <w:b/>
          <w:bCs/>
          <w:sz w:val="24"/>
          <w:szCs w:val="24"/>
        </w:rPr>
        <w:t>3</w:t>
      </w:r>
      <w:r w:rsidRPr="004E71C3">
        <w:rPr>
          <w:b/>
          <w:bCs/>
          <w:sz w:val="24"/>
          <w:szCs w:val="24"/>
        </w:rPr>
        <w:t xml:space="preserve"> </w:t>
      </w:r>
    </w:p>
    <w:p w14:paraId="15748632" w14:textId="77777777" w:rsidR="00361ADE" w:rsidRPr="004E71C3" w:rsidRDefault="00361ADE" w:rsidP="00CE13D9">
      <w:pPr>
        <w:spacing w:before="240" w:after="0" w:line="240" w:lineRule="auto"/>
        <w:jc w:val="center"/>
        <w:outlineLvl w:val="0"/>
        <w:rPr>
          <w:b/>
          <w:bCs/>
        </w:rPr>
      </w:pPr>
      <w:bookmarkStart w:id="1" w:name="OLE_LINK7"/>
      <w:bookmarkStart w:id="2" w:name="OLE_LINK8"/>
      <w:bookmarkEnd w:id="0"/>
      <w:r w:rsidRPr="004E71C3">
        <w:rPr>
          <w:b/>
          <w:bCs/>
        </w:rPr>
        <w:t xml:space="preserve">Art. 8, L.R. 12/2005 </w:t>
      </w:r>
    </w:p>
    <w:p w14:paraId="324CD779" w14:textId="77777777" w:rsidR="00361ADE" w:rsidRPr="004E71C3" w:rsidRDefault="00361ADE" w:rsidP="00CE13D9">
      <w:pPr>
        <w:spacing w:after="0" w:line="240" w:lineRule="auto"/>
        <w:jc w:val="center"/>
        <w:outlineLvl w:val="0"/>
      </w:pPr>
      <w:r w:rsidRPr="004E71C3">
        <w:t>“Norma di sostegno alle iniziative per la pace e per lo sviluppo delle relazioni tra i popoli del Mediterraneo”</w:t>
      </w:r>
    </w:p>
    <w:p w14:paraId="7A44327A" w14:textId="606C7AC6" w:rsidR="00361ADE" w:rsidRPr="004E71C3" w:rsidRDefault="00361ADE" w:rsidP="00CE13D9">
      <w:pPr>
        <w:spacing w:after="0" w:line="240" w:lineRule="auto"/>
        <w:jc w:val="center"/>
        <w:outlineLvl w:val="0"/>
        <w:rPr>
          <w:b/>
          <w:bCs/>
        </w:rPr>
      </w:pPr>
      <w:r w:rsidRPr="004E71C3">
        <w:rPr>
          <w:b/>
          <w:bCs/>
        </w:rPr>
        <w:t>AVVISO PUBBLICO 202</w:t>
      </w:r>
      <w:r w:rsidR="00934AD6">
        <w:rPr>
          <w:b/>
          <w:bCs/>
        </w:rPr>
        <w:t>6</w:t>
      </w:r>
    </w:p>
    <w:p w14:paraId="66EB9C39" w14:textId="1B0F05A8" w:rsidR="008B0819" w:rsidRPr="004E71C3" w:rsidRDefault="008B0819" w:rsidP="00934AD6">
      <w:pPr>
        <w:spacing w:before="360" w:after="0" w:line="240" w:lineRule="auto"/>
        <w:jc w:val="center"/>
        <w:outlineLvl w:val="0"/>
        <w:rPr>
          <w:b/>
          <w:bCs/>
        </w:rPr>
      </w:pPr>
      <w:r w:rsidRPr="004E71C3">
        <w:rPr>
          <w:b/>
          <w:bCs/>
        </w:rPr>
        <w:t>DICHIARAZIONE PARTNER</w:t>
      </w:r>
      <w:bookmarkEnd w:id="1"/>
      <w:bookmarkEnd w:id="2"/>
      <w:r w:rsidR="00FD0B3F" w:rsidRPr="004E71C3">
        <w:rPr>
          <w:b/>
          <w:bCs/>
        </w:rPr>
        <w:t xml:space="preserve"> </w:t>
      </w:r>
      <w:r w:rsidR="00015FE6" w:rsidRPr="004E71C3">
        <w:rPr>
          <w:b/>
          <w:bCs/>
        </w:rPr>
        <w:t>DELL’INIZIATIVA</w:t>
      </w:r>
      <w:r w:rsidR="00556C7A" w:rsidRPr="004E71C3">
        <w:rPr>
          <w:rStyle w:val="Rimandonotaapidipagina"/>
          <w:b/>
          <w:bCs/>
          <w:sz w:val="24"/>
          <w:szCs w:val="24"/>
        </w:rPr>
        <w:footnoteReference w:id="1"/>
      </w:r>
    </w:p>
    <w:p w14:paraId="77D51C88" w14:textId="3B295ADC" w:rsidR="008B0819" w:rsidRPr="004E71C3" w:rsidRDefault="008B0819" w:rsidP="00CE13D9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esclusivamente a cura del Legale Rappresentante di ciascun soggetto Partner dell’iniziativa)</w:t>
      </w:r>
    </w:p>
    <w:p w14:paraId="63B5E639" w14:textId="77777777" w:rsidR="00CE13D9" w:rsidRPr="004E71C3" w:rsidRDefault="00CE13D9" w:rsidP="00CE13D9">
      <w:pPr>
        <w:shd w:val="clear" w:color="auto" w:fill="FFFFFF"/>
        <w:spacing w:line="240" w:lineRule="auto"/>
        <w:rPr>
          <w:b/>
          <w:sz w:val="20"/>
          <w:szCs w:val="20"/>
        </w:rPr>
      </w:pPr>
      <w:r w:rsidRPr="004E71C3">
        <w:rPr>
          <w:b/>
          <w:sz w:val="24"/>
          <w:szCs w:val="24"/>
        </w:rPr>
        <w:t>Il</w:t>
      </w:r>
      <w:r w:rsidRPr="004E71C3">
        <w:rPr>
          <w:b/>
          <w:sz w:val="20"/>
          <w:szCs w:val="20"/>
        </w:rPr>
        <w:t>/la sottoscritto/a</w:t>
      </w:r>
    </w:p>
    <w:tbl>
      <w:tblPr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401"/>
      </w:tblGrid>
      <w:tr w:rsidR="00CE13D9" w:rsidRPr="004E71C3" w14:paraId="29F3F70C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44DF3BE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Cognome</w:t>
            </w:r>
          </w:p>
        </w:tc>
        <w:tc>
          <w:tcPr>
            <w:tcW w:w="7401" w:type="dxa"/>
            <w:tcBorders>
              <w:top w:val="nil"/>
              <w:left w:val="nil"/>
              <w:right w:val="nil"/>
            </w:tcBorders>
          </w:tcPr>
          <w:p w14:paraId="4D8CB476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15307F1F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F595B95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Nome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721B1CE5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60BD9F04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0897A8B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Codice fiscale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352ED567" w14:textId="77777777" w:rsidR="00CE13D9" w:rsidRPr="004E71C3" w:rsidRDefault="00CE13D9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5891FA60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A8830E4" w14:textId="49377DB1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65C8848D" w14:textId="77777777" w:rsidR="0037200A" w:rsidRPr="004E71C3" w:rsidRDefault="0037200A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3DD4DFB2" w14:textId="77777777" w:rsidTr="0050014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D2992DA" w14:textId="751947BC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Cellulare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5EF37B7A" w14:textId="77777777" w:rsidR="0037200A" w:rsidRPr="004E71C3" w:rsidRDefault="0037200A" w:rsidP="005001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1A8042F" w14:textId="62F9926B" w:rsidR="00CE13D9" w:rsidRPr="004E71C3" w:rsidRDefault="00CE13D9" w:rsidP="00934AD6">
      <w:pPr>
        <w:tabs>
          <w:tab w:val="left" w:pos="2200"/>
          <w:tab w:val="left" w:pos="5160"/>
        </w:tabs>
        <w:spacing w:before="120" w:after="120" w:line="269" w:lineRule="auto"/>
        <w:ind w:right="-142"/>
        <w:rPr>
          <w:sz w:val="20"/>
          <w:szCs w:val="20"/>
        </w:rPr>
      </w:pPr>
      <w:r w:rsidRPr="004E71C3">
        <w:rPr>
          <w:sz w:val="20"/>
          <w:szCs w:val="20"/>
        </w:rPr>
        <w:t xml:space="preserve">in qualità </w:t>
      </w:r>
      <w:r w:rsidRPr="004E71C3">
        <w:rPr>
          <w:b/>
          <w:bCs/>
          <w:sz w:val="20"/>
          <w:szCs w:val="20"/>
        </w:rPr>
        <w:t>di rappresentante legale dall'Ente</w:t>
      </w:r>
      <w:r w:rsidRPr="004E71C3">
        <w:rPr>
          <w:sz w:val="20"/>
          <w:szCs w:val="20"/>
        </w:rPr>
        <w:t xml:space="preserve"> (</w:t>
      </w:r>
      <w:r w:rsidRPr="004E71C3">
        <w:rPr>
          <w:i/>
          <w:sz w:val="20"/>
          <w:szCs w:val="20"/>
        </w:rPr>
        <w:t>riportare i dati legali dell'Ente che ha presentato istanza di partecipazione all'Avviso Pubblico)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171"/>
        <w:gridCol w:w="3599"/>
        <w:gridCol w:w="3770"/>
      </w:tblGrid>
      <w:tr w:rsidR="00CE13D9" w:rsidRPr="004E71C3" w14:paraId="76601B16" w14:textId="77777777" w:rsidTr="00500142">
        <w:tc>
          <w:tcPr>
            <w:tcW w:w="1746" w:type="dxa"/>
          </w:tcPr>
          <w:p w14:paraId="65B55F6E" w14:textId="6F3FCA96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Denominazione Ente </w:t>
            </w:r>
          </w:p>
        </w:tc>
        <w:tc>
          <w:tcPr>
            <w:tcW w:w="7540" w:type="dxa"/>
            <w:gridSpan w:val="3"/>
          </w:tcPr>
          <w:p w14:paraId="7A1AEF6D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500142" w:rsidRPr="004E71C3" w14:paraId="64BBB75F" w14:textId="77777777" w:rsidTr="00500142">
        <w:trPr>
          <w:gridAfter w:val="1"/>
          <w:wAfter w:w="3770" w:type="dxa"/>
          <w:trHeight w:val="274"/>
        </w:trPr>
        <w:tc>
          <w:tcPr>
            <w:tcW w:w="1746" w:type="dxa"/>
            <w:vMerge w:val="restart"/>
          </w:tcPr>
          <w:p w14:paraId="5FFC09CF" w14:textId="65928588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Tipo Ente </w:t>
            </w:r>
          </w:p>
        </w:tc>
        <w:tc>
          <w:tcPr>
            <w:tcW w:w="3770" w:type="dxa"/>
            <w:gridSpan w:val="2"/>
          </w:tcPr>
          <w:p w14:paraId="41590525" w14:textId="279AF07A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4E71C3">
              <w:rPr>
                <w:sz w:val="20"/>
                <w:szCs w:val="20"/>
              </w:rPr>
              <w:t>Pubblico</w:t>
            </w:r>
          </w:p>
        </w:tc>
      </w:tr>
      <w:tr w:rsidR="00500142" w:rsidRPr="004E71C3" w14:paraId="47DBF163" w14:textId="77777777" w:rsidTr="00500142">
        <w:trPr>
          <w:gridAfter w:val="1"/>
          <w:wAfter w:w="3770" w:type="dxa"/>
          <w:trHeight w:val="273"/>
        </w:trPr>
        <w:tc>
          <w:tcPr>
            <w:tcW w:w="1746" w:type="dxa"/>
            <w:vMerge/>
          </w:tcPr>
          <w:p w14:paraId="0FD8C5B2" w14:textId="77777777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14:paraId="520C2198" w14:textId="43542B64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Privato non a scopo di lucro </w:t>
            </w:r>
          </w:p>
        </w:tc>
      </w:tr>
      <w:tr w:rsidR="00500142" w:rsidRPr="004E71C3" w14:paraId="093A1F7D" w14:textId="77777777" w:rsidTr="00500142">
        <w:trPr>
          <w:gridAfter w:val="1"/>
          <w:wAfter w:w="3770" w:type="dxa"/>
          <w:trHeight w:val="887"/>
        </w:trPr>
        <w:tc>
          <w:tcPr>
            <w:tcW w:w="1746" w:type="dxa"/>
            <w:vMerge/>
          </w:tcPr>
          <w:p w14:paraId="5BC8329D" w14:textId="77777777" w:rsidR="00500142" w:rsidRPr="004E71C3" w:rsidRDefault="00500142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14:paraId="75396FD2" w14:textId="2D0DF9D8" w:rsidR="00500142" w:rsidRPr="004E71C3" w:rsidRDefault="00500142" w:rsidP="00F71313">
            <w:pPr>
              <w:numPr>
                <w:ilvl w:val="0"/>
                <w:numId w:val="11"/>
              </w:numPr>
              <w:pBdr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Privato non a scopo di lucro non iscritto al RUNTS </w:t>
            </w:r>
            <w:r>
              <w:rPr>
                <w:sz w:val="20"/>
                <w:szCs w:val="20"/>
              </w:rPr>
              <w:t xml:space="preserve">con numero di iscrizione (inserire il numero di iscrizione) </w:t>
            </w:r>
          </w:p>
        </w:tc>
      </w:tr>
      <w:tr w:rsidR="00CE13D9" w:rsidRPr="004E71C3" w14:paraId="0F7A21F2" w14:textId="77777777" w:rsidTr="00500142">
        <w:tc>
          <w:tcPr>
            <w:tcW w:w="1746" w:type="dxa"/>
          </w:tcPr>
          <w:p w14:paraId="1076ABCE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Partita IVA</w:t>
            </w:r>
          </w:p>
        </w:tc>
        <w:tc>
          <w:tcPr>
            <w:tcW w:w="7540" w:type="dxa"/>
            <w:gridSpan w:val="3"/>
          </w:tcPr>
          <w:p w14:paraId="33A9ADB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80CDF4D" w14:textId="77777777" w:rsidTr="00500142">
        <w:tc>
          <w:tcPr>
            <w:tcW w:w="1746" w:type="dxa"/>
          </w:tcPr>
          <w:p w14:paraId="5B74F9EF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Codice Fiscale</w:t>
            </w:r>
          </w:p>
        </w:tc>
        <w:tc>
          <w:tcPr>
            <w:tcW w:w="7540" w:type="dxa"/>
            <w:gridSpan w:val="3"/>
          </w:tcPr>
          <w:p w14:paraId="31A5286E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E71C3" w:rsidRPr="004E71C3" w14:paraId="623E3599" w14:textId="77777777" w:rsidTr="00500142">
        <w:tc>
          <w:tcPr>
            <w:tcW w:w="1746" w:type="dxa"/>
          </w:tcPr>
          <w:p w14:paraId="3D947D56" w14:textId="27F57D47" w:rsidR="004E71C3" w:rsidRPr="004E71C3" w:rsidRDefault="004E71C3" w:rsidP="0050014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Sede</w:t>
            </w:r>
            <w:r w:rsidRPr="00500142">
              <w:rPr>
                <w:bCs/>
                <w:i/>
                <w:sz w:val="20"/>
                <w:szCs w:val="20"/>
              </w:rPr>
              <w:t>:</w:t>
            </w:r>
            <w:r w:rsidR="00500142" w:rsidRPr="00500142">
              <w:rPr>
                <w:bCs/>
                <w:i/>
                <w:sz w:val="20"/>
                <w:szCs w:val="20"/>
              </w:rPr>
              <w:t>(scegli una opzione)</w:t>
            </w:r>
          </w:p>
        </w:tc>
        <w:tc>
          <w:tcPr>
            <w:tcW w:w="7540" w:type="dxa"/>
            <w:gridSpan w:val="3"/>
          </w:tcPr>
          <w:p w14:paraId="04990F4F" w14:textId="15B7BCF7" w:rsidR="004E71C3" w:rsidRPr="004E71C3" w:rsidRDefault="004E71C3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legale</w:t>
            </w:r>
          </w:p>
          <w:p w14:paraId="7EECEC9D" w14:textId="7EAC0AC1" w:rsidR="004E71C3" w:rsidRPr="004E71C3" w:rsidRDefault="004E71C3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operativa</w:t>
            </w:r>
          </w:p>
        </w:tc>
      </w:tr>
      <w:tr w:rsidR="00CE13D9" w:rsidRPr="004E71C3" w14:paraId="3E6B445B" w14:textId="77777777" w:rsidTr="00500142">
        <w:tc>
          <w:tcPr>
            <w:tcW w:w="1746" w:type="dxa"/>
          </w:tcPr>
          <w:p w14:paraId="5CC3B171" w14:textId="3BDDA695" w:rsidR="00CE13D9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Indirizzo</w:t>
            </w:r>
          </w:p>
        </w:tc>
        <w:tc>
          <w:tcPr>
            <w:tcW w:w="7540" w:type="dxa"/>
            <w:gridSpan w:val="3"/>
          </w:tcPr>
          <w:p w14:paraId="5A7B11E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3D35348" w14:textId="77777777" w:rsidTr="00500142">
        <w:tc>
          <w:tcPr>
            <w:tcW w:w="1746" w:type="dxa"/>
          </w:tcPr>
          <w:p w14:paraId="342A24AF" w14:textId="62119FBB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Numero civico </w:t>
            </w:r>
          </w:p>
        </w:tc>
        <w:tc>
          <w:tcPr>
            <w:tcW w:w="7540" w:type="dxa"/>
            <w:gridSpan w:val="3"/>
          </w:tcPr>
          <w:p w14:paraId="4FCE2E4E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1D5C386C" w14:textId="77777777" w:rsidTr="00500142">
        <w:tc>
          <w:tcPr>
            <w:tcW w:w="1746" w:type="dxa"/>
          </w:tcPr>
          <w:p w14:paraId="189AA299" w14:textId="6130A46B" w:rsidR="0037200A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bookmarkStart w:id="3" w:name="_Hlk197701239"/>
            <w:r w:rsidRPr="004E71C3">
              <w:rPr>
                <w:sz w:val="20"/>
                <w:szCs w:val="20"/>
              </w:rPr>
              <w:t>Paese</w:t>
            </w:r>
            <w:r w:rsidR="00500142">
              <w:rPr>
                <w:sz w:val="20"/>
                <w:szCs w:val="20"/>
              </w:rPr>
              <w:t xml:space="preserve"> </w:t>
            </w:r>
            <w:r w:rsidR="00500142" w:rsidRPr="00500142">
              <w:rPr>
                <w:bCs/>
                <w:i/>
                <w:sz w:val="20"/>
                <w:szCs w:val="20"/>
              </w:rPr>
              <w:t>:(scegli una opzione)</w:t>
            </w:r>
          </w:p>
        </w:tc>
        <w:tc>
          <w:tcPr>
            <w:tcW w:w="7540" w:type="dxa"/>
            <w:gridSpan w:val="3"/>
          </w:tcPr>
          <w:p w14:paraId="13D06BB6" w14:textId="77777777" w:rsidR="0037200A" w:rsidRPr="004E71C3" w:rsidRDefault="0037200A" w:rsidP="00F71313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sz w:val="20"/>
                <w:szCs w:val="20"/>
              </w:rPr>
              <w:t>Italia</w:t>
            </w:r>
          </w:p>
          <w:p w14:paraId="7F5C920F" w14:textId="4A579228" w:rsidR="0037200A" w:rsidRPr="004E71C3" w:rsidRDefault="00500142" w:rsidP="00F71313">
            <w:pPr>
              <w:pStyle w:val="Paragrafoelenco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Estero</w:t>
            </w:r>
            <w:r w:rsidR="00A23ED2">
              <w:rPr>
                <w:rFonts w:ascii="Calibri" w:hAnsi="Calibri" w:cs="Calibri"/>
                <w:b/>
                <w:sz w:val="20"/>
                <w:szCs w:val="20"/>
              </w:rPr>
              <w:t xml:space="preserve"> (Paese del Bacino del Mediterraneo)</w:t>
            </w:r>
          </w:p>
        </w:tc>
      </w:tr>
      <w:bookmarkEnd w:id="3"/>
      <w:tr w:rsidR="0037200A" w:rsidRPr="004E71C3" w14:paraId="0F183C34" w14:textId="77777777" w:rsidTr="00500142">
        <w:tc>
          <w:tcPr>
            <w:tcW w:w="9286" w:type="dxa"/>
            <w:gridSpan w:val="4"/>
          </w:tcPr>
          <w:p w14:paraId="7B1C7DEF" w14:textId="336A83E5" w:rsidR="0037200A" w:rsidRPr="004E71C3" w:rsidRDefault="0037200A" w:rsidP="00CE13D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Se sede legale in ITALIA</w:t>
            </w:r>
          </w:p>
        </w:tc>
      </w:tr>
      <w:tr w:rsidR="00CE13D9" w:rsidRPr="004E71C3" w14:paraId="34B4960E" w14:textId="77777777" w:rsidTr="00500142">
        <w:tc>
          <w:tcPr>
            <w:tcW w:w="1746" w:type="dxa"/>
          </w:tcPr>
          <w:p w14:paraId="61947969" w14:textId="5929A4F2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CAP </w:t>
            </w:r>
          </w:p>
        </w:tc>
        <w:tc>
          <w:tcPr>
            <w:tcW w:w="7540" w:type="dxa"/>
            <w:gridSpan w:val="3"/>
          </w:tcPr>
          <w:p w14:paraId="18028BA9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0CF642F" w14:textId="77777777" w:rsidTr="00500142">
        <w:tc>
          <w:tcPr>
            <w:tcW w:w="1746" w:type="dxa"/>
          </w:tcPr>
          <w:p w14:paraId="70059BF6" w14:textId="2DA9B3DA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Luogo </w:t>
            </w:r>
          </w:p>
        </w:tc>
        <w:tc>
          <w:tcPr>
            <w:tcW w:w="7540" w:type="dxa"/>
            <w:gridSpan w:val="3"/>
          </w:tcPr>
          <w:p w14:paraId="223D32B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6DA61C51" w14:textId="77777777" w:rsidTr="00500142">
        <w:tc>
          <w:tcPr>
            <w:tcW w:w="1746" w:type="dxa"/>
          </w:tcPr>
          <w:p w14:paraId="797ABCC0" w14:textId="6265872A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7540" w:type="dxa"/>
            <w:gridSpan w:val="3"/>
          </w:tcPr>
          <w:p w14:paraId="74A80A75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527A8500" w14:textId="77777777" w:rsidTr="00500142">
        <w:tc>
          <w:tcPr>
            <w:tcW w:w="9286" w:type="dxa"/>
            <w:gridSpan w:val="4"/>
          </w:tcPr>
          <w:p w14:paraId="3A57B9AA" w14:textId="2EF8C035" w:rsidR="0037200A" w:rsidRPr="004E71C3" w:rsidRDefault="0037200A" w:rsidP="00500142">
            <w:pPr>
              <w:spacing w:before="360" w:line="240" w:lineRule="auto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lastRenderedPageBreak/>
              <w:t xml:space="preserve">Se sede legale in un Paese </w:t>
            </w:r>
            <w:r w:rsidR="00A23ED2">
              <w:rPr>
                <w:b/>
                <w:sz w:val="20"/>
                <w:szCs w:val="20"/>
              </w:rPr>
              <w:t>Estero (Paese del Bacino del Mediterraneo)</w:t>
            </w:r>
          </w:p>
        </w:tc>
      </w:tr>
      <w:tr w:rsidR="0037200A" w:rsidRPr="004E71C3" w14:paraId="45373E4E" w14:textId="77777777" w:rsidTr="00500142">
        <w:tc>
          <w:tcPr>
            <w:tcW w:w="1746" w:type="dxa"/>
          </w:tcPr>
          <w:p w14:paraId="6E7E9144" w14:textId="0F1BD63F" w:rsidR="0037200A" w:rsidRPr="004E71C3" w:rsidRDefault="0037200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Paese estero</w:t>
            </w:r>
          </w:p>
        </w:tc>
        <w:tc>
          <w:tcPr>
            <w:tcW w:w="7540" w:type="dxa"/>
            <w:gridSpan w:val="3"/>
          </w:tcPr>
          <w:p w14:paraId="0897DE49" w14:textId="77777777" w:rsidR="0037200A" w:rsidRPr="004E71C3" w:rsidRDefault="0037200A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10E7E49" w14:textId="77777777" w:rsidTr="00500142">
        <w:tc>
          <w:tcPr>
            <w:tcW w:w="9286" w:type="dxa"/>
            <w:gridSpan w:val="4"/>
          </w:tcPr>
          <w:p w14:paraId="2B427EFD" w14:textId="3E36F426" w:rsidR="00CE13D9" w:rsidRPr="004E71C3" w:rsidRDefault="00CE13D9" w:rsidP="00CE13D9">
            <w:pPr>
              <w:spacing w:before="360" w:line="240" w:lineRule="auto"/>
              <w:rPr>
                <w:b/>
                <w:sz w:val="20"/>
                <w:szCs w:val="20"/>
              </w:rPr>
            </w:pPr>
            <w:r w:rsidRPr="004E71C3">
              <w:rPr>
                <w:b/>
                <w:sz w:val="20"/>
                <w:szCs w:val="20"/>
              </w:rPr>
              <w:t>Contatti</w:t>
            </w:r>
          </w:p>
        </w:tc>
      </w:tr>
      <w:tr w:rsidR="00CE13D9" w:rsidRPr="004E71C3" w14:paraId="5C903E18" w14:textId="77777777" w:rsidTr="00500142">
        <w:tc>
          <w:tcPr>
            <w:tcW w:w="1917" w:type="dxa"/>
            <w:gridSpan w:val="2"/>
          </w:tcPr>
          <w:p w14:paraId="2936BC16" w14:textId="24AB1110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PEC</w:t>
            </w:r>
          </w:p>
        </w:tc>
        <w:tc>
          <w:tcPr>
            <w:tcW w:w="7369" w:type="dxa"/>
            <w:gridSpan w:val="2"/>
          </w:tcPr>
          <w:p w14:paraId="33DA6638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7E5568EF" w14:textId="77777777" w:rsidTr="00500142">
        <w:tc>
          <w:tcPr>
            <w:tcW w:w="1917" w:type="dxa"/>
            <w:gridSpan w:val="2"/>
          </w:tcPr>
          <w:p w14:paraId="2F1EEFDF" w14:textId="2C30BDB6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email</w:t>
            </w:r>
          </w:p>
        </w:tc>
        <w:tc>
          <w:tcPr>
            <w:tcW w:w="7369" w:type="dxa"/>
            <w:gridSpan w:val="2"/>
          </w:tcPr>
          <w:p w14:paraId="50E50DF6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5305CCE1" w14:textId="77777777" w:rsidTr="00500142">
        <w:tc>
          <w:tcPr>
            <w:tcW w:w="1917" w:type="dxa"/>
            <w:gridSpan w:val="2"/>
          </w:tcPr>
          <w:p w14:paraId="186FFBAC" w14:textId="6EEF2E55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Sito web</w:t>
            </w:r>
          </w:p>
        </w:tc>
        <w:tc>
          <w:tcPr>
            <w:tcW w:w="7369" w:type="dxa"/>
            <w:gridSpan w:val="2"/>
          </w:tcPr>
          <w:p w14:paraId="1B16C164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7200A" w:rsidRPr="004E71C3" w14:paraId="01AD0943" w14:textId="77777777" w:rsidTr="00500142">
        <w:tc>
          <w:tcPr>
            <w:tcW w:w="1917" w:type="dxa"/>
            <w:gridSpan w:val="2"/>
          </w:tcPr>
          <w:p w14:paraId="1E1AFD69" w14:textId="254D8787" w:rsidR="0037200A" w:rsidRPr="004E71C3" w:rsidRDefault="0037200A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Telefono</w:t>
            </w:r>
          </w:p>
        </w:tc>
        <w:tc>
          <w:tcPr>
            <w:tcW w:w="7369" w:type="dxa"/>
            <w:gridSpan w:val="2"/>
          </w:tcPr>
          <w:p w14:paraId="0C786450" w14:textId="77777777" w:rsidR="0037200A" w:rsidRPr="004E71C3" w:rsidRDefault="0037200A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050BA8F8" w14:textId="77777777" w:rsidTr="00500142">
        <w:tc>
          <w:tcPr>
            <w:tcW w:w="9286" w:type="dxa"/>
            <w:gridSpan w:val="4"/>
          </w:tcPr>
          <w:p w14:paraId="77C61474" w14:textId="4BD56161" w:rsidR="00CE13D9" w:rsidRPr="004E71C3" w:rsidRDefault="00CE13D9" w:rsidP="00CE13D9">
            <w:pPr>
              <w:spacing w:before="360" w:line="240" w:lineRule="auto"/>
              <w:rPr>
                <w:b/>
                <w:sz w:val="20"/>
                <w:szCs w:val="20"/>
              </w:rPr>
            </w:pPr>
            <w:r w:rsidRPr="004E71C3">
              <w:rPr>
                <w:b/>
                <w:sz w:val="20"/>
                <w:szCs w:val="20"/>
              </w:rPr>
              <w:t>Social</w:t>
            </w:r>
          </w:p>
        </w:tc>
      </w:tr>
      <w:tr w:rsidR="00CE13D9" w:rsidRPr="004E71C3" w14:paraId="04123AD2" w14:textId="77777777" w:rsidTr="00500142">
        <w:tc>
          <w:tcPr>
            <w:tcW w:w="1746" w:type="dxa"/>
          </w:tcPr>
          <w:p w14:paraId="1A34635C" w14:textId="77777777" w:rsidR="00CE13D9" w:rsidRPr="004E71C3" w:rsidRDefault="00CE13D9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Instagram</w:t>
            </w:r>
          </w:p>
        </w:tc>
        <w:tc>
          <w:tcPr>
            <w:tcW w:w="7540" w:type="dxa"/>
            <w:gridSpan w:val="3"/>
          </w:tcPr>
          <w:p w14:paraId="66D492D7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7F421108" w14:textId="77777777" w:rsidTr="00500142">
        <w:tc>
          <w:tcPr>
            <w:tcW w:w="1746" w:type="dxa"/>
          </w:tcPr>
          <w:p w14:paraId="13D11294" w14:textId="648A5D3F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Linkedin</w:t>
            </w:r>
          </w:p>
        </w:tc>
        <w:tc>
          <w:tcPr>
            <w:tcW w:w="7540" w:type="dxa"/>
            <w:gridSpan w:val="3"/>
          </w:tcPr>
          <w:p w14:paraId="56C283A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291B4845" w14:textId="77777777" w:rsidTr="00500142">
        <w:tc>
          <w:tcPr>
            <w:tcW w:w="1746" w:type="dxa"/>
          </w:tcPr>
          <w:p w14:paraId="342AD167" w14:textId="4C973671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Facebook</w:t>
            </w:r>
          </w:p>
        </w:tc>
        <w:tc>
          <w:tcPr>
            <w:tcW w:w="7540" w:type="dxa"/>
            <w:gridSpan w:val="3"/>
          </w:tcPr>
          <w:p w14:paraId="69B03CD9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E13D9" w:rsidRPr="004E71C3" w14:paraId="389F9DB7" w14:textId="77777777" w:rsidTr="00500142">
        <w:tc>
          <w:tcPr>
            <w:tcW w:w="1746" w:type="dxa"/>
          </w:tcPr>
          <w:p w14:paraId="10F3E098" w14:textId="5E723D09" w:rsidR="00CE13D9" w:rsidRPr="004E71C3" w:rsidRDefault="00CE13D9" w:rsidP="00CE13D9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X</w:t>
            </w:r>
          </w:p>
        </w:tc>
        <w:tc>
          <w:tcPr>
            <w:tcW w:w="7540" w:type="dxa"/>
            <w:gridSpan w:val="3"/>
          </w:tcPr>
          <w:p w14:paraId="76FBE57B" w14:textId="77777777" w:rsidR="00CE13D9" w:rsidRPr="004E71C3" w:rsidRDefault="00CE13D9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8670D3C" w14:textId="68ABD5C0" w:rsidR="00475717" w:rsidRPr="004E71C3" w:rsidRDefault="00475717" w:rsidP="00A41F2D">
      <w:pPr>
        <w:spacing w:before="120" w:after="120"/>
        <w:jc w:val="both"/>
        <w:rPr>
          <w:rFonts w:eastAsia="Times New Roman"/>
          <w:iCs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Con riferimento alla concessione di contributi finanziari destinati a soggetti pubblici e soggetti privati senza scopo di lucro di cui all’Art. 8 della Legge della Regione Puglia n. 12/2005 “Norma di sostegno alle iniziative per la pace e per lo sviluppo delle relazioni tra i popoli del Mediterraneo” – Avviso pubblico 202</w:t>
      </w:r>
      <w:r w:rsidR="00934AD6">
        <w:rPr>
          <w:rFonts w:eastAsia="Times New Roman"/>
          <w:iCs/>
          <w:sz w:val="20"/>
          <w:szCs w:val="20"/>
        </w:rPr>
        <w:t>6</w:t>
      </w:r>
      <w:r w:rsidRPr="004E71C3">
        <w:rPr>
          <w:rFonts w:eastAsia="Times New Roman"/>
          <w:iCs/>
          <w:sz w:val="20"/>
          <w:szCs w:val="20"/>
        </w:rPr>
        <w:t>,</w:t>
      </w:r>
      <w:r w:rsidR="003A0150" w:rsidRPr="004E71C3">
        <w:rPr>
          <w:rFonts w:eastAsia="Times New Roman"/>
          <w:iCs/>
          <w:sz w:val="20"/>
          <w:szCs w:val="20"/>
        </w:rPr>
        <w:t xml:space="preserve"> relativamente a: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6AC5AB4A" w14:textId="77777777" w:rsidTr="00500142">
        <w:tc>
          <w:tcPr>
            <w:tcW w:w="1746" w:type="dxa"/>
          </w:tcPr>
          <w:p w14:paraId="69A7ECCB" w14:textId="6DFED3D1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Titolo Iniziativa</w:t>
            </w:r>
          </w:p>
        </w:tc>
        <w:tc>
          <w:tcPr>
            <w:tcW w:w="7540" w:type="dxa"/>
          </w:tcPr>
          <w:p w14:paraId="6A3412E4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B7BA856" w14:textId="0AA0BB71" w:rsidR="003A0150" w:rsidRPr="004E71C3" w:rsidRDefault="003A0150" w:rsidP="00500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eastAsia="Times New Roman"/>
          <w:iCs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presentata dall’Ente proponente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12EC86E7" w14:textId="77777777" w:rsidTr="00500142">
        <w:tc>
          <w:tcPr>
            <w:tcW w:w="1746" w:type="dxa"/>
            <w:tcBorders>
              <w:right w:val="single" w:sz="4" w:space="0" w:color="auto"/>
            </w:tcBorders>
          </w:tcPr>
          <w:p w14:paraId="54EDD302" w14:textId="081BB648" w:rsidR="003A0150" w:rsidRPr="004E71C3" w:rsidRDefault="003A0150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Denominazione Ente proponente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AB" w14:textId="77777777" w:rsidR="003A0150" w:rsidRPr="004E71C3" w:rsidRDefault="003A0150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303F10E" w14:textId="77777777" w:rsidR="003A0150" w:rsidRPr="004E71C3" w:rsidRDefault="003A0150" w:rsidP="0022609C">
      <w:pPr>
        <w:spacing w:before="120" w:after="120"/>
        <w:ind w:left="709"/>
        <w:jc w:val="both"/>
        <w:rPr>
          <w:rFonts w:eastAsia="Times New Roman"/>
          <w:iCs/>
          <w:sz w:val="20"/>
          <w:szCs w:val="20"/>
        </w:rPr>
      </w:pPr>
    </w:p>
    <w:p w14:paraId="724F7EA3" w14:textId="75E1F453" w:rsidR="008B0819" w:rsidRPr="004E71C3" w:rsidRDefault="008B0819" w:rsidP="00475717">
      <w:pPr>
        <w:spacing w:before="120" w:after="120"/>
        <w:jc w:val="center"/>
        <w:rPr>
          <w:rFonts w:eastAsia="Times New Roman"/>
          <w:sz w:val="20"/>
          <w:szCs w:val="20"/>
        </w:rPr>
      </w:pPr>
      <w:r w:rsidRPr="004E71C3">
        <w:rPr>
          <w:rFonts w:eastAsia="Times New Roman"/>
          <w:iCs/>
          <w:sz w:val="20"/>
          <w:szCs w:val="20"/>
        </w:rPr>
        <w:t>C</w:t>
      </w:r>
      <w:r w:rsidRPr="004E71C3">
        <w:rPr>
          <w:rFonts w:eastAsia="Times New Roman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78C37CA5" w14:textId="77777777" w:rsidR="008B0819" w:rsidRPr="004E71C3" w:rsidRDefault="008B0819" w:rsidP="008B0819">
      <w:pPr>
        <w:spacing w:after="12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bookmarkStart w:id="4" w:name="_Hlk137377093"/>
      <w:bookmarkStart w:id="5" w:name="_Hlk143503050"/>
      <w:r w:rsidRPr="004E71C3">
        <w:rPr>
          <w:rFonts w:eastAsia="Times New Roman"/>
          <w:b/>
          <w:bCs/>
          <w:sz w:val="20"/>
          <w:szCs w:val="20"/>
        </w:rPr>
        <w:t xml:space="preserve">DICHIARA </w:t>
      </w:r>
    </w:p>
    <w:p w14:paraId="22982822" w14:textId="4DFB5EF6" w:rsidR="009F7FC5" w:rsidRPr="004E71C3" w:rsidRDefault="009F7FC5" w:rsidP="008B0819">
      <w:pPr>
        <w:spacing w:after="120" w:line="240" w:lineRule="auto"/>
        <w:jc w:val="center"/>
        <w:outlineLvl w:val="0"/>
        <w:rPr>
          <w:rFonts w:eastAsia="Times New Roman"/>
          <w:sz w:val="20"/>
          <w:szCs w:val="20"/>
        </w:rPr>
      </w:pPr>
      <w:r w:rsidRPr="004E71C3">
        <w:rPr>
          <w:rFonts w:eastAsia="Times New Roman"/>
          <w:sz w:val="20"/>
          <w:szCs w:val="20"/>
        </w:rPr>
        <w:t xml:space="preserve">sotto la propria responsabilità ai sensi degli artt. 46 e 47 del D.P.R. 445/2000 e ss.mm.ii.  </w:t>
      </w:r>
    </w:p>
    <w:bookmarkEnd w:id="4"/>
    <w:p w14:paraId="7E91CC6F" w14:textId="1B1C5583" w:rsidR="008B0819" w:rsidRPr="004E71C3" w:rsidRDefault="008B0819" w:rsidP="008B0819">
      <w:pPr>
        <w:spacing w:after="0" w:line="360" w:lineRule="auto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 xml:space="preserve"> (compilare</w:t>
      </w:r>
      <w:r w:rsidR="00291A87" w:rsidRPr="004E71C3">
        <w:rPr>
          <w:i/>
          <w:iCs/>
          <w:sz w:val="20"/>
          <w:szCs w:val="20"/>
        </w:rPr>
        <w:t xml:space="preserve"> ove richiesto</w:t>
      </w:r>
      <w:r w:rsidRPr="004E71C3">
        <w:rPr>
          <w:i/>
          <w:iCs/>
          <w:sz w:val="20"/>
          <w:szCs w:val="20"/>
        </w:rPr>
        <w:t>)</w:t>
      </w:r>
    </w:p>
    <w:p w14:paraId="3A5CC053" w14:textId="15D77D0A" w:rsidR="008B0819" w:rsidRPr="004E71C3" w:rsidRDefault="008B0819" w:rsidP="00482117">
      <w:pPr>
        <w:pStyle w:val="Paragrafoelenco"/>
        <w:numPr>
          <w:ilvl w:val="0"/>
          <w:numId w:val="8"/>
        </w:numPr>
        <w:ind w:left="709" w:hanging="34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aver preso visione e di avere piena conoscenza e accettazione di tutte le condizioni, clausole e modalità riportate nell’Avviso pubblico;</w:t>
      </w:r>
    </w:p>
    <w:p w14:paraId="134B0FB0" w14:textId="35E779AB" w:rsidR="008B0819" w:rsidRDefault="008B0819" w:rsidP="00482117">
      <w:pPr>
        <w:pStyle w:val="Paragrafoelenco"/>
        <w:numPr>
          <w:ilvl w:val="0"/>
          <w:numId w:val="8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essere in possesso d</w:t>
      </w:r>
      <w:r w:rsidR="00396089" w:rsidRPr="004E71C3">
        <w:rPr>
          <w:rFonts w:ascii="Calibri" w:hAnsi="Calibri" w:cs="Calibri"/>
          <w:sz w:val="20"/>
          <w:szCs w:val="20"/>
        </w:rPr>
        <w:t>ei</w:t>
      </w:r>
      <w:r w:rsidRPr="004E71C3">
        <w:rPr>
          <w:rFonts w:ascii="Calibri" w:hAnsi="Calibri" w:cs="Calibri"/>
          <w:sz w:val="20"/>
          <w:szCs w:val="20"/>
        </w:rPr>
        <w:t xml:space="preserve"> requisiti di cui a</w:t>
      </w:r>
      <w:r w:rsidR="00396089" w:rsidRPr="004E71C3">
        <w:rPr>
          <w:rFonts w:ascii="Calibri" w:hAnsi="Calibri" w:cs="Calibri"/>
          <w:sz w:val="20"/>
          <w:szCs w:val="20"/>
        </w:rPr>
        <w:t xml:space="preserve">gli articoli </w:t>
      </w:r>
      <w:r w:rsidRPr="004E71C3">
        <w:rPr>
          <w:rFonts w:ascii="Calibri" w:hAnsi="Calibri" w:cs="Calibri"/>
          <w:sz w:val="20"/>
          <w:szCs w:val="20"/>
        </w:rPr>
        <w:t xml:space="preserve">4 </w:t>
      </w:r>
      <w:r w:rsidR="00396089" w:rsidRPr="004E71C3">
        <w:rPr>
          <w:rFonts w:ascii="Calibri" w:hAnsi="Calibri" w:cs="Calibri"/>
          <w:sz w:val="20"/>
          <w:szCs w:val="20"/>
        </w:rPr>
        <w:t xml:space="preserve">e 6 </w:t>
      </w:r>
      <w:r w:rsidRPr="004E71C3">
        <w:rPr>
          <w:rFonts w:ascii="Calibri" w:hAnsi="Calibri" w:cs="Calibri"/>
          <w:sz w:val="20"/>
          <w:szCs w:val="20"/>
        </w:rPr>
        <w:t>dell’Avviso Pubblico;</w:t>
      </w:r>
    </w:p>
    <w:p w14:paraId="153E65F2" w14:textId="420C8E65" w:rsidR="007A18FA" w:rsidRPr="0090110F" w:rsidRDefault="00012EBB" w:rsidP="00482117">
      <w:pPr>
        <w:pStyle w:val="Paragrafoelenco"/>
        <w:numPr>
          <w:ilvl w:val="0"/>
          <w:numId w:val="8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90110F">
        <w:rPr>
          <w:rFonts w:ascii="Calibri" w:hAnsi="Calibri" w:cs="Calibri"/>
          <w:sz w:val="20"/>
          <w:szCs w:val="20"/>
        </w:rPr>
        <w:t>ai sensi e per gli effetti dell’art. 53, comma 16-ter del D.lgs.</w:t>
      </w:r>
      <w:r w:rsidR="007A18FA" w:rsidRPr="0090110F">
        <w:rPr>
          <w:rFonts w:ascii="Calibri" w:hAnsi="Calibri" w:cs="Calibri"/>
          <w:sz w:val="20"/>
          <w:szCs w:val="20"/>
        </w:rPr>
        <w:t xml:space="preserve"> </w:t>
      </w:r>
      <w:r w:rsidRPr="0090110F">
        <w:rPr>
          <w:rFonts w:ascii="Calibri" w:hAnsi="Calibri" w:cs="Calibri"/>
          <w:sz w:val="20"/>
          <w:szCs w:val="20"/>
        </w:rPr>
        <w:t>165</w:t>
      </w:r>
      <w:r w:rsidR="007A18FA" w:rsidRPr="0090110F">
        <w:rPr>
          <w:rFonts w:ascii="Calibri" w:hAnsi="Calibri" w:cs="Calibri"/>
          <w:sz w:val="20"/>
          <w:szCs w:val="20"/>
        </w:rPr>
        <w:t>/</w:t>
      </w:r>
      <w:r w:rsidRPr="0090110F">
        <w:rPr>
          <w:rFonts w:ascii="Calibri" w:hAnsi="Calibri" w:cs="Calibri"/>
          <w:sz w:val="20"/>
          <w:szCs w:val="20"/>
        </w:rPr>
        <w:t xml:space="preserve">2001, introdotto dalla Legge n. 190/2012 (attività successiva alla cessazione del rapporto di lavoro - </w:t>
      </w:r>
      <w:r w:rsidRPr="00E63AC0">
        <w:rPr>
          <w:rFonts w:ascii="Calibri" w:hAnsi="Calibri" w:cs="Calibri"/>
          <w:i/>
          <w:iCs/>
          <w:sz w:val="20"/>
          <w:szCs w:val="20"/>
        </w:rPr>
        <w:t>pantouflage</w:t>
      </w:r>
      <w:r w:rsidRPr="0090110F">
        <w:rPr>
          <w:rFonts w:ascii="Calibri" w:hAnsi="Calibri" w:cs="Calibri"/>
          <w:sz w:val="20"/>
          <w:szCs w:val="20"/>
        </w:rPr>
        <w:t xml:space="preserve"> o revolving doors), di non aver </w:t>
      </w:r>
      <w:r w:rsidR="007A18FA" w:rsidRPr="0090110F">
        <w:rPr>
          <w:rFonts w:ascii="Calibri" w:hAnsi="Calibri" w:cs="Calibri"/>
          <w:sz w:val="20"/>
          <w:szCs w:val="20"/>
        </w:rPr>
        <w:t>stipulato</w:t>
      </w:r>
      <w:r w:rsidRPr="0090110F">
        <w:rPr>
          <w:rFonts w:ascii="Calibri" w:hAnsi="Calibri" w:cs="Calibri"/>
          <w:sz w:val="20"/>
          <w:szCs w:val="20"/>
        </w:rPr>
        <w:t xml:space="preserve"> rapporti di lavoro subordinato o autonomo </w:t>
      </w:r>
      <w:r w:rsidR="007A18FA" w:rsidRPr="0090110F">
        <w:rPr>
          <w:rFonts w:ascii="Calibri" w:hAnsi="Calibri" w:cs="Calibri"/>
          <w:sz w:val="20"/>
          <w:szCs w:val="20"/>
        </w:rPr>
        <w:t xml:space="preserve">e, comunque, di non aver attribuito incarichi ad ex dipendenti dell’Amministrazione regionale, o di società da questa controllate, che abbiano esercitato poteri </w:t>
      </w:r>
      <w:r w:rsidR="007A18FA" w:rsidRPr="0090110F">
        <w:rPr>
          <w:rFonts w:ascii="Calibri" w:hAnsi="Calibri" w:cs="Calibri"/>
          <w:sz w:val="20"/>
          <w:szCs w:val="20"/>
        </w:rPr>
        <w:lastRenderedPageBreak/>
        <w:t xml:space="preserve">autoritativi o negoziali per conto della Regione Puglia nei propri confronti, nel triennio successivo alla cessazione del rapporto di lavoro con la Regione Puglia;  </w:t>
      </w:r>
    </w:p>
    <w:p w14:paraId="4D026F16" w14:textId="3B7DBC45" w:rsidR="00012EBB" w:rsidRPr="0090110F" w:rsidRDefault="007A18FA" w:rsidP="00482117">
      <w:pPr>
        <w:pStyle w:val="Paragrafoelenco"/>
        <w:numPr>
          <w:ilvl w:val="0"/>
          <w:numId w:val="8"/>
        </w:numPr>
        <w:spacing w:after="120"/>
        <w:ind w:left="709" w:hanging="34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0110F">
        <w:rPr>
          <w:rFonts w:ascii="Calibri" w:hAnsi="Calibri" w:cs="Calibri"/>
          <w:sz w:val="20"/>
          <w:szCs w:val="20"/>
        </w:rPr>
        <w:t>di prendere atto che la violazione delle prescrizioni, di cui al precedente comma, comporta la nullità della concessione e la risoluzione di diritto della Convenzione, con obbligo per il Soggetto/Ente Esecutore di provvedere all’immediata restituzione del contributo erogato, nonché il divieto per lo stesso soggetto di contrattare con Regione Puglia, o con le società da questa controllata, per i successivi tre anni;</w:t>
      </w:r>
    </w:p>
    <w:p w14:paraId="4F7A7992" w14:textId="4E489446" w:rsidR="00531705" w:rsidRPr="007A18FA" w:rsidRDefault="00531705" w:rsidP="00482117">
      <w:pPr>
        <w:pStyle w:val="Paragrafoelenco"/>
        <w:numPr>
          <w:ilvl w:val="0"/>
          <w:numId w:val="8"/>
        </w:numPr>
        <w:spacing w:after="60"/>
        <w:ind w:left="709" w:hanging="34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A18FA">
        <w:rPr>
          <w:rFonts w:ascii="Calibri" w:hAnsi="Calibri" w:cs="Calibri"/>
          <w:sz w:val="20"/>
          <w:szCs w:val="20"/>
        </w:rPr>
        <w:t>di partecipare in qualità di</w:t>
      </w:r>
      <w:r w:rsidRPr="007A18FA">
        <w:rPr>
          <w:rFonts w:ascii="Calibri" w:hAnsi="Calibri" w:cs="Calibri"/>
          <w:bCs/>
          <w:sz w:val="20"/>
          <w:szCs w:val="20"/>
        </w:rPr>
        <w:t xml:space="preserve"> PARTNER</w:t>
      </w:r>
      <w:r w:rsidRPr="007A18FA">
        <w:rPr>
          <w:rFonts w:ascii="Calibri" w:hAnsi="Calibri" w:cs="Calibri"/>
          <w:sz w:val="20"/>
          <w:szCs w:val="20"/>
        </w:rPr>
        <w:t xml:space="preserve"> all’Iniziativa </w:t>
      </w:r>
      <w:r w:rsidR="003A0150" w:rsidRPr="007A18FA">
        <w:rPr>
          <w:rFonts w:ascii="Calibri" w:hAnsi="Calibri" w:cs="Calibri"/>
          <w:sz w:val="20"/>
          <w:szCs w:val="20"/>
        </w:rPr>
        <w:t>sopra richiamata</w:t>
      </w:r>
      <w:r w:rsidRPr="007A18FA">
        <w:rPr>
          <w:rFonts w:ascii="Calibri" w:hAnsi="Calibri" w:cs="Calibri"/>
          <w:sz w:val="20"/>
          <w:szCs w:val="20"/>
        </w:rPr>
        <w:t xml:space="preserve"> secondo quanto di seguito descritto:</w:t>
      </w:r>
    </w:p>
    <w:tbl>
      <w:tblPr>
        <w:tblW w:w="92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3A0150" w:rsidRPr="004E71C3" w14:paraId="421F8F58" w14:textId="77777777" w:rsidTr="00500142">
        <w:tc>
          <w:tcPr>
            <w:tcW w:w="1746" w:type="dxa"/>
          </w:tcPr>
          <w:p w14:paraId="23D9D9F3" w14:textId="2C5BBF73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Ruolo del soggetto partner</w:t>
            </w:r>
            <w:r w:rsidRPr="004E71C3">
              <w:rPr>
                <w:rStyle w:val="Rimandonotaapidipagina"/>
                <w:sz w:val="20"/>
                <w:szCs w:val="20"/>
              </w:rPr>
              <w:footnoteReference w:id="2"/>
            </w:r>
          </w:p>
          <w:p w14:paraId="0494ACA7" w14:textId="4D18D7FF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40" w:type="dxa"/>
          </w:tcPr>
          <w:p w14:paraId="56B03CF6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A0150" w:rsidRPr="004E71C3" w14:paraId="7645F47B" w14:textId="77777777" w:rsidTr="00500142">
        <w:tc>
          <w:tcPr>
            <w:tcW w:w="1746" w:type="dxa"/>
          </w:tcPr>
          <w:p w14:paraId="4FCB04F9" w14:textId="09C9B953" w:rsidR="003A0150" w:rsidRPr="004E71C3" w:rsidRDefault="003A0150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Quota di cofinanziamento monetario apportato dal partner al budget complessivo dell’iniziativa</w:t>
            </w:r>
            <w:r w:rsidRPr="004E71C3">
              <w:rPr>
                <w:rStyle w:val="Rimandonotaapidipagina"/>
                <w:sz w:val="20"/>
                <w:szCs w:val="20"/>
              </w:rPr>
              <w:footnoteReference w:id="3"/>
            </w:r>
            <w:r w:rsidRPr="004E71C3">
              <w:rPr>
                <w:sz w:val="20"/>
                <w:szCs w:val="20"/>
              </w:rPr>
              <w:t xml:space="preserve"> </w:t>
            </w:r>
            <w:r w:rsidRPr="004E71C3">
              <w:rPr>
                <w:i/>
                <w:iCs/>
                <w:sz w:val="20"/>
                <w:szCs w:val="20"/>
              </w:rPr>
              <w:t>(minimo 300,00 euro)</w:t>
            </w:r>
          </w:p>
        </w:tc>
        <w:tc>
          <w:tcPr>
            <w:tcW w:w="7540" w:type="dxa"/>
          </w:tcPr>
          <w:p w14:paraId="3A8AB4C6" w14:textId="77777777" w:rsidR="003A0150" w:rsidRPr="004E71C3" w:rsidRDefault="003A0150" w:rsidP="005001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45AAA" w:rsidRPr="004E71C3" w14:paraId="1D5B6A6A" w14:textId="77777777" w:rsidTr="00500142">
        <w:tc>
          <w:tcPr>
            <w:tcW w:w="1746" w:type="dxa"/>
          </w:tcPr>
          <w:p w14:paraId="2561B270" w14:textId="12B74168" w:rsidR="00845AAA" w:rsidRPr="004E71C3" w:rsidRDefault="00845AAA" w:rsidP="00500142">
            <w:pPr>
              <w:spacing w:line="240" w:lineRule="auto"/>
              <w:rPr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>che, in relazione all'Imposta sul Valore Aggiunto (IVA)</w:t>
            </w:r>
          </w:p>
        </w:tc>
        <w:tc>
          <w:tcPr>
            <w:tcW w:w="7540" w:type="dxa"/>
          </w:tcPr>
          <w:p w14:paraId="3CDF7101" w14:textId="77777777" w:rsidR="00845AAA" w:rsidRPr="004E71C3" w:rsidRDefault="00845AAA" w:rsidP="00F71313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E71C3">
              <w:rPr>
                <w:rFonts w:ascii="Calibri" w:hAnsi="Calibri" w:cs="Calibri"/>
                <w:bCs/>
                <w:sz w:val="20"/>
                <w:szCs w:val="20"/>
              </w:rPr>
              <w:t>recupera l’IVA</w:t>
            </w:r>
          </w:p>
          <w:p w14:paraId="30072677" w14:textId="0B8B76EF" w:rsidR="00845AAA" w:rsidRPr="004E71C3" w:rsidRDefault="00845AAA" w:rsidP="00F71313">
            <w:pPr>
              <w:pStyle w:val="Paragrafoelenco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4E71C3">
              <w:rPr>
                <w:rFonts w:ascii="Calibri" w:hAnsi="Calibri" w:cs="Calibri"/>
                <w:bCs/>
                <w:sz w:val="20"/>
                <w:szCs w:val="20"/>
              </w:rPr>
              <w:t>non recupera l’IVA</w:t>
            </w:r>
          </w:p>
        </w:tc>
      </w:tr>
    </w:tbl>
    <w:p w14:paraId="20DB26CD" w14:textId="497188F8" w:rsidR="0037200A" w:rsidRPr="004E71C3" w:rsidRDefault="0037200A" w:rsidP="003A0150">
      <w:pPr>
        <w:spacing w:before="120" w:after="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Requisiti specifici</w:t>
      </w:r>
    </w:p>
    <w:bookmarkEnd w:id="5"/>
    <w:p w14:paraId="1B30C577" w14:textId="77777777" w:rsidR="003D1B6C" w:rsidRPr="004E71C3" w:rsidRDefault="003D1B6C" w:rsidP="00F71313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di possedere comprovata esperienza nell’organizzazione di iniziative individuate all’articolo 2 dell’Avviso Pubblico. (</w:t>
      </w:r>
      <w:r w:rsidRPr="004E71C3">
        <w:rPr>
          <w:bCs/>
          <w:i/>
          <w:sz w:val="20"/>
          <w:szCs w:val="20"/>
        </w:rPr>
        <w:t>Tale dichiarazione, necessaria per il calcolo del punteggio di cui al criterio di valutazione 2.1 illustrato all’articolo</w:t>
      </w:r>
      <w:r w:rsidRPr="004E71C3">
        <w:rPr>
          <w:b/>
          <w:bCs/>
          <w:i/>
          <w:sz w:val="20"/>
          <w:szCs w:val="20"/>
        </w:rPr>
        <w:t xml:space="preserve"> </w:t>
      </w:r>
      <w:r w:rsidRPr="004E71C3">
        <w:rPr>
          <w:i/>
          <w:sz w:val="20"/>
          <w:szCs w:val="20"/>
        </w:rPr>
        <w:t>14 dell’Avviso Pubblico, deve essere supportata dalla documentazione specificata nella sezione “Allegati</w:t>
      </w:r>
      <w:r w:rsidRPr="004E71C3">
        <w:rPr>
          <w:bCs/>
          <w:i/>
          <w:sz w:val="20"/>
          <w:szCs w:val="20"/>
        </w:rPr>
        <w:t>”</w:t>
      </w:r>
      <w:r w:rsidRPr="004E71C3">
        <w:rPr>
          <w:bCs/>
          <w:sz w:val="20"/>
          <w:szCs w:val="20"/>
        </w:rPr>
        <w:t>)</w:t>
      </w:r>
      <w:r w:rsidRPr="004E71C3">
        <w:rPr>
          <w:i/>
          <w:sz w:val="20"/>
          <w:szCs w:val="20"/>
        </w:rPr>
        <w:t>:</w:t>
      </w:r>
    </w:p>
    <w:p w14:paraId="391431AF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24 mesi </w:t>
      </w:r>
    </w:p>
    <w:p w14:paraId="56C2DD0A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24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30 mesi </w:t>
      </w:r>
    </w:p>
    <w:p w14:paraId="0CA6BA01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30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36 mesi </w:t>
      </w:r>
    </w:p>
    <w:p w14:paraId="733A6505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36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42 mesi </w:t>
      </w:r>
    </w:p>
    <w:p w14:paraId="2242548C" w14:textId="77777777" w:rsidR="003D1B6C" w:rsidRPr="004E71C3" w:rsidRDefault="003D1B6C" w:rsidP="00F71313">
      <w:pPr>
        <w:numPr>
          <w:ilvl w:val="1"/>
          <w:numId w:val="8"/>
        </w:numPr>
        <w:spacing w:before="12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>42 mesi&lt;esperienza</w:t>
      </w:r>
      <w:r w:rsidRPr="004E71C3">
        <w:rPr>
          <w:sz w:val="20"/>
          <w:szCs w:val="20"/>
          <w:u w:val="single"/>
        </w:rPr>
        <w:t>&lt;</w:t>
      </w:r>
      <w:r w:rsidRPr="004E71C3">
        <w:rPr>
          <w:sz w:val="20"/>
          <w:szCs w:val="20"/>
        </w:rPr>
        <w:t xml:space="preserve">48 mesi </w:t>
      </w:r>
    </w:p>
    <w:p w14:paraId="65B24FB4" w14:textId="77777777" w:rsidR="003D1B6C" w:rsidRPr="004E71C3" w:rsidRDefault="003D1B6C" w:rsidP="00F71313">
      <w:pPr>
        <w:numPr>
          <w:ilvl w:val="1"/>
          <w:numId w:val="8"/>
        </w:numPr>
        <w:spacing w:before="120" w:after="120" w:line="240" w:lineRule="auto"/>
        <w:ind w:left="1434" w:hanging="357"/>
        <w:jc w:val="both"/>
        <w:rPr>
          <w:sz w:val="20"/>
          <w:szCs w:val="20"/>
        </w:rPr>
      </w:pPr>
      <w:r w:rsidRPr="004E71C3">
        <w:rPr>
          <w:sz w:val="20"/>
          <w:szCs w:val="20"/>
        </w:rPr>
        <w:t xml:space="preserve">Esperienza&gt; 48 mesi </w:t>
      </w:r>
    </w:p>
    <w:p w14:paraId="2E7F53D6" w14:textId="1214BA4C" w:rsidR="003D1B6C" w:rsidRPr="004E71C3" w:rsidRDefault="003D1B6C" w:rsidP="00741767">
      <w:pPr>
        <w:spacing w:after="120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In merito alle azioni volte al ridurre il gender gap</w:t>
      </w:r>
    </w:p>
    <w:p w14:paraId="5775D74B" w14:textId="77777777" w:rsidR="003D1B6C" w:rsidRPr="004E71C3" w:rsidRDefault="003A0150" w:rsidP="00F71313">
      <w:pPr>
        <w:pStyle w:val="Paragrafoelenco"/>
        <w:numPr>
          <w:ilvl w:val="0"/>
          <w:numId w:val="16"/>
        </w:numPr>
        <w:ind w:left="1418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impegnarsi nello sviluppo di azioni volte al ridurre il gender gap nella propria organizzazione.</w:t>
      </w:r>
      <w:r w:rsidRPr="004E71C3">
        <w:rPr>
          <w:rFonts w:ascii="Calibri" w:hAnsi="Calibri" w:cs="Calibri"/>
          <w:bCs/>
          <w:i/>
          <w:sz w:val="20"/>
          <w:szCs w:val="20"/>
        </w:rPr>
        <w:t xml:space="preserve"> (Qualora il Partner sia in possesso del requisito richiesto, deve documentarlo </w:t>
      </w:r>
      <w:r w:rsidRPr="004E71C3">
        <w:rPr>
          <w:rFonts w:ascii="Calibri" w:hAnsi="Calibri" w:cs="Calibri"/>
          <w:i/>
          <w:sz w:val="20"/>
          <w:szCs w:val="20"/>
        </w:rPr>
        <w:t xml:space="preserve">per </w:t>
      </w:r>
      <w:r w:rsidRPr="004E71C3">
        <w:rPr>
          <w:rFonts w:ascii="Calibri" w:hAnsi="Calibri" w:cs="Calibri"/>
          <w:bCs/>
          <w:i/>
          <w:sz w:val="20"/>
          <w:szCs w:val="20"/>
        </w:rPr>
        <w:t>permettere il calcolo del punteggio di cui al criterio di valutazione 2.2 illustrato all’articolo</w:t>
      </w:r>
      <w:r w:rsidRPr="004E71C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Pr="004E71C3">
        <w:rPr>
          <w:rFonts w:ascii="Calibri" w:hAnsi="Calibri" w:cs="Calibri"/>
          <w:i/>
          <w:sz w:val="20"/>
          <w:szCs w:val="20"/>
        </w:rPr>
        <w:t>14 dell’Avviso Pubblico)</w:t>
      </w:r>
      <w:r w:rsidR="0022609C" w:rsidRPr="004E71C3">
        <w:rPr>
          <w:rFonts w:ascii="Calibri" w:hAnsi="Calibri" w:cs="Calibri"/>
          <w:sz w:val="20"/>
          <w:szCs w:val="20"/>
        </w:rPr>
        <w:t>;</w:t>
      </w:r>
    </w:p>
    <w:p w14:paraId="4FFD49D4" w14:textId="51A76256" w:rsidR="0037200A" w:rsidRPr="004E71C3" w:rsidRDefault="0022609C" w:rsidP="00F71313">
      <w:pPr>
        <w:pStyle w:val="Paragrafoelenco"/>
        <w:numPr>
          <w:ilvl w:val="0"/>
          <w:numId w:val="16"/>
        </w:numPr>
        <w:spacing w:after="120"/>
        <w:ind w:left="141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non impegnarsi nello sviluppo di azioni volte al ridurre il gender gap nella propria organizzazione.</w:t>
      </w:r>
    </w:p>
    <w:p w14:paraId="642F8028" w14:textId="46F378C0" w:rsidR="0037200A" w:rsidRPr="004E71C3" w:rsidRDefault="0037200A" w:rsidP="00741767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Tipologia Ente - Allegati</w:t>
      </w:r>
    </w:p>
    <w:p w14:paraId="29860FEC" w14:textId="6672F485" w:rsidR="0037200A" w:rsidRPr="004E71C3" w:rsidRDefault="0037200A" w:rsidP="00F71313">
      <w:pPr>
        <w:numPr>
          <w:ilvl w:val="0"/>
          <w:numId w:val="17"/>
        </w:numPr>
        <w:spacing w:after="0" w:line="240" w:lineRule="auto"/>
        <w:jc w:val="both"/>
        <w:rPr>
          <w:bCs/>
          <w:sz w:val="20"/>
          <w:szCs w:val="20"/>
        </w:rPr>
      </w:pPr>
      <w:r w:rsidRPr="004E71C3">
        <w:rPr>
          <w:bCs/>
          <w:i/>
          <w:iCs/>
          <w:sz w:val="20"/>
          <w:szCs w:val="20"/>
        </w:rPr>
        <w:t>(in caso di soggetto pubblico)</w:t>
      </w:r>
      <w:r w:rsidRPr="004E71C3">
        <w:rPr>
          <w:bCs/>
          <w:sz w:val="20"/>
          <w:szCs w:val="20"/>
        </w:rPr>
        <w:t xml:space="preserve"> di voler partecipare in qualità di partner dell’iniziativa come da provvedimento dell’Ente pubblico </w:t>
      </w:r>
      <w:r w:rsidRPr="004E71C3">
        <w:rPr>
          <w:b/>
          <w:sz w:val="20"/>
          <w:szCs w:val="20"/>
        </w:rPr>
        <w:t xml:space="preserve">n. </w:t>
      </w:r>
      <w:r w:rsidRPr="004E71C3">
        <w:rPr>
          <w:b/>
          <w:sz w:val="20"/>
          <w:szCs w:val="20"/>
          <w:bdr w:val="single" w:sz="4" w:space="0" w:color="auto"/>
        </w:rPr>
        <w:t>______</w:t>
      </w:r>
      <w:r w:rsidRPr="004E71C3">
        <w:rPr>
          <w:b/>
          <w:sz w:val="20"/>
          <w:szCs w:val="20"/>
        </w:rPr>
        <w:t xml:space="preserve"> del </w:t>
      </w:r>
      <w:r w:rsidRPr="004E71C3">
        <w:rPr>
          <w:b/>
          <w:sz w:val="20"/>
          <w:szCs w:val="20"/>
          <w:bdr w:val="single" w:sz="4" w:space="0" w:color="auto"/>
        </w:rPr>
        <w:t>_______</w:t>
      </w:r>
      <w:r w:rsidRPr="004E71C3">
        <w:rPr>
          <w:bCs/>
          <w:sz w:val="20"/>
          <w:szCs w:val="20"/>
        </w:rPr>
        <w:t xml:space="preserve"> che si allega in copia;</w:t>
      </w:r>
    </w:p>
    <w:p w14:paraId="66C9CAB8" w14:textId="66B2CCAF" w:rsidR="0037200A" w:rsidRPr="004E71C3" w:rsidRDefault="0037200A" w:rsidP="00F71313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bCs/>
          <w:sz w:val="20"/>
          <w:szCs w:val="20"/>
        </w:rPr>
      </w:pPr>
      <w:r w:rsidRPr="004E71C3">
        <w:rPr>
          <w:bCs/>
          <w:i/>
          <w:iCs/>
          <w:sz w:val="20"/>
          <w:szCs w:val="20"/>
        </w:rPr>
        <w:t>(in caso di soggetto privato non iscritto al RUNTS)</w:t>
      </w:r>
      <w:r w:rsidRPr="004E71C3">
        <w:rPr>
          <w:bCs/>
          <w:sz w:val="20"/>
          <w:szCs w:val="20"/>
        </w:rPr>
        <w:t xml:space="preserve"> di voler partecipare in qualità di partner dell’iniziativa. A tal fine allega copia dello Statuto e dell’Atto costitutivo dell’Ente.</w:t>
      </w:r>
    </w:p>
    <w:p w14:paraId="26857057" w14:textId="4571EE63" w:rsidR="00845AAA" w:rsidRPr="004E71C3" w:rsidRDefault="00845AAA" w:rsidP="003A0150">
      <w:pPr>
        <w:spacing w:after="240" w:line="240" w:lineRule="auto"/>
        <w:jc w:val="both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lastRenderedPageBreak/>
        <w:t xml:space="preserve">Tipologia di attività svolta (orientata/non orientata al marcato) </w:t>
      </w:r>
    </w:p>
    <w:p w14:paraId="6EA80C76" w14:textId="465CA711" w:rsidR="00845AAA" w:rsidRDefault="0022609C" w:rsidP="00E63AC0">
      <w:pPr>
        <w:tabs>
          <w:tab w:val="left" w:pos="1909"/>
          <w:tab w:val="center" w:pos="4816"/>
        </w:tabs>
        <w:spacing w:after="36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4E71C3">
        <w:rPr>
          <w:rFonts w:eastAsia="Times New Roman"/>
          <w:b/>
          <w:bCs/>
          <w:sz w:val="20"/>
          <w:szCs w:val="20"/>
        </w:rPr>
        <w:t xml:space="preserve">DICHIARA </w:t>
      </w:r>
      <w:r w:rsidR="00A600E9">
        <w:rPr>
          <w:rFonts w:eastAsia="Times New Roman"/>
          <w:b/>
          <w:bCs/>
          <w:sz w:val="20"/>
          <w:szCs w:val="20"/>
        </w:rPr>
        <w:t>altresì</w:t>
      </w:r>
    </w:p>
    <w:p w14:paraId="4D8CF7E0" w14:textId="592697C1" w:rsidR="00A23ED2" w:rsidRPr="00A23ED2" w:rsidRDefault="00A23ED2" w:rsidP="00845AAA">
      <w:pPr>
        <w:tabs>
          <w:tab w:val="left" w:pos="1909"/>
          <w:tab w:val="center" w:pos="4816"/>
        </w:tabs>
        <w:spacing w:after="120" w:line="240" w:lineRule="auto"/>
        <w:outlineLvl w:val="0"/>
        <w:rPr>
          <w:rFonts w:eastAsia="Times New Roman"/>
          <w:i/>
          <w:iCs/>
          <w:sz w:val="20"/>
          <w:szCs w:val="20"/>
        </w:rPr>
      </w:pPr>
      <w:r w:rsidRPr="00A23ED2">
        <w:rPr>
          <w:rFonts w:eastAsia="Times New Roman"/>
          <w:i/>
          <w:iCs/>
          <w:sz w:val="20"/>
          <w:szCs w:val="20"/>
        </w:rPr>
        <w:t>(</w:t>
      </w:r>
      <w:r w:rsidR="00DA26A2">
        <w:rPr>
          <w:rFonts w:eastAsia="Times New Roman"/>
          <w:i/>
          <w:iCs/>
          <w:sz w:val="20"/>
          <w:szCs w:val="20"/>
        </w:rPr>
        <w:t>barrare la scelta)</w:t>
      </w:r>
    </w:p>
    <w:p w14:paraId="53C826F7" w14:textId="2C954504" w:rsidR="00500142" w:rsidRPr="00DA26A2" w:rsidRDefault="00F71313" w:rsidP="00DA26A2">
      <w:pPr>
        <w:pStyle w:val="Paragrafoelenco"/>
        <w:numPr>
          <w:ilvl w:val="0"/>
          <w:numId w:val="21"/>
        </w:numPr>
        <w:spacing w:after="120"/>
        <w:ind w:left="714" w:hanging="357"/>
        <w:contextualSpacing w:val="0"/>
        <w:jc w:val="both"/>
        <w:outlineLvl w:val="0"/>
        <w:rPr>
          <w:rFonts w:eastAsia="Times New Roman"/>
          <w:sz w:val="22"/>
          <w:szCs w:val="22"/>
          <w:highlight w:val="yellow"/>
        </w:rPr>
      </w:pPr>
      <w:r w:rsidRPr="00DA26A2">
        <w:rPr>
          <w:rFonts w:eastAsia="Times New Roman"/>
          <w:b/>
          <w:bCs/>
          <w:sz w:val="22"/>
          <w:szCs w:val="22"/>
          <w:highlight w:val="yellow"/>
        </w:rPr>
        <w:t>di NON</w:t>
      </w:r>
      <w:r w:rsidRPr="00DA26A2">
        <w:rPr>
          <w:rFonts w:eastAsia="Times New Roman"/>
          <w:sz w:val="22"/>
          <w:szCs w:val="22"/>
          <w:highlight w:val="yellow"/>
        </w:rPr>
        <w:t xml:space="preserve"> SVOLGERE attività economica orientata al mercato e pertanto dichiara quanto indicato nella SEZIONE </w:t>
      </w:r>
      <w:r w:rsidR="007B33BE" w:rsidRPr="00DA26A2">
        <w:rPr>
          <w:rFonts w:eastAsia="Times New Roman"/>
          <w:sz w:val="22"/>
          <w:szCs w:val="22"/>
          <w:highlight w:val="yellow"/>
        </w:rPr>
        <w:t>1</w:t>
      </w:r>
      <w:r w:rsidRPr="00DA26A2">
        <w:rPr>
          <w:rFonts w:eastAsia="Times New Roman"/>
          <w:sz w:val="22"/>
          <w:szCs w:val="22"/>
          <w:highlight w:val="yellow"/>
        </w:rPr>
        <w:t>.</w:t>
      </w:r>
    </w:p>
    <w:p w14:paraId="4A714FFE" w14:textId="2FE3B84A" w:rsidR="00F71313" w:rsidRPr="00DA26A2" w:rsidRDefault="00F71313" w:rsidP="00DA26A2">
      <w:pPr>
        <w:pStyle w:val="Paragrafoelenco"/>
        <w:numPr>
          <w:ilvl w:val="0"/>
          <w:numId w:val="21"/>
        </w:numPr>
        <w:spacing w:after="120"/>
        <w:ind w:left="714" w:hanging="357"/>
        <w:contextualSpacing w:val="0"/>
        <w:jc w:val="both"/>
        <w:outlineLvl w:val="0"/>
        <w:rPr>
          <w:b/>
          <w:bCs/>
          <w:sz w:val="22"/>
          <w:szCs w:val="22"/>
          <w:highlight w:val="cyan"/>
        </w:rPr>
      </w:pPr>
      <w:r w:rsidRPr="00DA26A2">
        <w:rPr>
          <w:rFonts w:eastAsia="Times New Roman"/>
          <w:b/>
          <w:bCs/>
          <w:sz w:val="22"/>
          <w:szCs w:val="22"/>
          <w:highlight w:val="cyan"/>
        </w:rPr>
        <w:t xml:space="preserve">di SVOLGERE attività economica orientata al mercato </w:t>
      </w:r>
      <w:r w:rsidRPr="00DA26A2">
        <w:rPr>
          <w:rFonts w:eastAsia="Times New Roman"/>
          <w:sz w:val="22"/>
          <w:szCs w:val="22"/>
          <w:highlight w:val="cyan"/>
        </w:rPr>
        <w:t xml:space="preserve">e pertanto dichiara quanto indicato nella SEZIONE </w:t>
      </w:r>
      <w:r w:rsidR="007B33BE" w:rsidRPr="00DA26A2">
        <w:rPr>
          <w:rFonts w:eastAsia="Times New Roman"/>
          <w:sz w:val="22"/>
          <w:szCs w:val="22"/>
          <w:highlight w:val="cyan"/>
        </w:rPr>
        <w:t>2</w:t>
      </w:r>
      <w:r w:rsidRPr="00DA26A2">
        <w:rPr>
          <w:rFonts w:eastAsia="Times New Roman"/>
          <w:sz w:val="22"/>
          <w:szCs w:val="22"/>
          <w:highlight w:val="cyan"/>
        </w:rPr>
        <w:t>.</w:t>
      </w:r>
    </w:p>
    <w:p w14:paraId="4AD88941" w14:textId="77777777" w:rsidR="007B33BE" w:rsidRPr="003513D0" w:rsidRDefault="007B33BE" w:rsidP="007B33BE">
      <w:pPr>
        <w:pStyle w:val="Paragrafoelenco"/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spacing w:after="120"/>
        <w:ind w:left="0"/>
        <w:jc w:val="center"/>
        <w:outlineLvl w:val="0"/>
        <w:rPr>
          <w:rFonts w:ascii="Calibri" w:eastAsia="Times New Roman" w:hAnsi="Calibri" w:cs="Calibri"/>
          <w:b/>
          <w:bCs/>
        </w:rPr>
      </w:pPr>
      <w:r w:rsidRPr="003513D0">
        <w:rPr>
          <w:rFonts w:ascii="Calibri" w:eastAsia="Times New Roman" w:hAnsi="Calibri" w:cs="Calibri"/>
          <w:b/>
          <w:bCs/>
        </w:rPr>
        <w:t>SEZIONE  1</w:t>
      </w:r>
    </w:p>
    <w:p w14:paraId="586B08F1" w14:textId="77777777" w:rsidR="00DA26A2" w:rsidRPr="00DA26A2" w:rsidRDefault="00DA26A2" w:rsidP="00DA26A2">
      <w:pPr>
        <w:numPr>
          <w:ilvl w:val="0"/>
          <w:numId w:val="22"/>
        </w:numPr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F71313">
        <w:rPr>
          <w:b/>
          <w:bCs/>
          <w:sz w:val="20"/>
          <w:szCs w:val="20"/>
          <w:highlight w:val="yellow"/>
        </w:rPr>
        <w:t xml:space="preserve">SEZIONE </w:t>
      </w:r>
      <w:r>
        <w:rPr>
          <w:b/>
          <w:bCs/>
          <w:sz w:val="20"/>
          <w:szCs w:val="20"/>
          <w:highlight w:val="yellow"/>
        </w:rPr>
        <w:t>1</w:t>
      </w:r>
      <w:r w:rsidRPr="00F71313">
        <w:rPr>
          <w:b/>
          <w:bCs/>
          <w:sz w:val="20"/>
          <w:szCs w:val="20"/>
          <w:highlight w:val="yellow"/>
        </w:rPr>
        <w:t xml:space="preserve"> – DA COMPILARE SE SI ‘ SELEZIONATO “</w:t>
      </w:r>
      <w:r w:rsidRPr="00F71313">
        <w:rPr>
          <w:b/>
          <w:bCs/>
          <w:color w:val="0070C0"/>
          <w:sz w:val="20"/>
          <w:szCs w:val="20"/>
          <w:highlight w:val="yellow"/>
        </w:rPr>
        <w:t xml:space="preserve">NON SVOLGERE ATTIVITA’ ECONOMICA ORIENTATA AL MERCATO”. </w:t>
      </w:r>
      <w:r>
        <w:rPr>
          <w:b/>
          <w:bCs/>
          <w:color w:val="0070C0"/>
          <w:sz w:val="20"/>
          <w:szCs w:val="20"/>
        </w:rPr>
        <w:t xml:space="preserve"> </w:t>
      </w:r>
    </w:p>
    <w:p w14:paraId="17CAF5A2" w14:textId="1B0636A5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FF0000"/>
          <w:left w:val="single" w:sz="8" w:space="1" w:color="FF0000"/>
          <w:bottom w:val="single" w:sz="8" w:space="1" w:color="FF0000"/>
          <w:right w:val="single" w:sz="8" w:space="1" w:color="FF000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in caso contrario, tale sezione è da cancellare in quanto non pertinente e si rende necessaria la sola compilazione della successiva SEZIONE 2</w:t>
      </w:r>
    </w:p>
    <w:p w14:paraId="2DBB274C" w14:textId="77777777" w:rsidR="00DA26A2" w:rsidRPr="00A23ED2" w:rsidRDefault="00DA26A2" w:rsidP="00DA26A2">
      <w:pPr>
        <w:tabs>
          <w:tab w:val="left" w:pos="1909"/>
          <w:tab w:val="center" w:pos="4816"/>
        </w:tabs>
        <w:spacing w:after="120" w:line="240" w:lineRule="auto"/>
        <w:jc w:val="both"/>
        <w:outlineLvl w:val="0"/>
        <w:rPr>
          <w:rFonts w:eastAsia="Times New Roman"/>
          <w:i/>
          <w:iCs/>
          <w:sz w:val="20"/>
          <w:szCs w:val="20"/>
        </w:rPr>
      </w:pPr>
    </w:p>
    <w:p w14:paraId="56D4D46F" w14:textId="77777777" w:rsidR="00F71313" w:rsidRPr="004E71C3" w:rsidRDefault="00F71313" w:rsidP="00F71313">
      <w:pPr>
        <w:pStyle w:val="Paragrafoelenco"/>
        <w:numPr>
          <w:ilvl w:val="0"/>
          <w:numId w:val="12"/>
        </w:numPr>
        <w:spacing w:after="120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eastAsia="Times New Roman" w:hAnsi="Calibri" w:cs="Calibri"/>
          <w:b/>
          <w:bCs/>
          <w:sz w:val="20"/>
          <w:szCs w:val="20"/>
        </w:rPr>
        <w:t>di NON</w:t>
      </w:r>
      <w:r w:rsidRPr="004E71C3">
        <w:rPr>
          <w:rFonts w:ascii="Calibri" w:eastAsia="Times New Roman" w:hAnsi="Calibri" w:cs="Calibri"/>
          <w:sz w:val="20"/>
          <w:szCs w:val="20"/>
        </w:rPr>
        <w:t xml:space="preserve"> SVOLGERE attività economica orientata al mercato e, pertanto, l’Ente:</w:t>
      </w:r>
    </w:p>
    <w:p w14:paraId="3DE67E5E" w14:textId="77777777" w:rsidR="00F71313" w:rsidRPr="004E71C3" w:rsidRDefault="00F71313" w:rsidP="00F71313">
      <w:pPr>
        <w:pStyle w:val="Paragrafoelenco"/>
        <w:numPr>
          <w:ilvl w:val="1"/>
          <w:numId w:val="19"/>
        </w:numPr>
        <w:spacing w:after="120"/>
        <w:ind w:left="1134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è impresa;</w:t>
      </w:r>
    </w:p>
    <w:p w14:paraId="74340DF8" w14:textId="69178524" w:rsidR="003D1B6C" w:rsidRPr="00F71313" w:rsidRDefault="00F71313" w:rsidP="00F71313">
      <w:pPr>
        <w:pStyle w:val="Paragrafoelenco"/>
        <w:numPr>
          <w:ilvl w:val="1"/>
          <w:numId w:val="19"/>
        </w:numPr>
        <w:spacing w:after="120"/>
        <w:ind w:left="1134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intrattiene con imprese alcuna delle relazioni (</w:t>
      </w:r>
      <w:r w:rsidRPr="004E71C3">
        <w:rPr>
          <w:rFonts w:ascii="Calibri" w:hAnsi="Calibri" w:cs="Calibri"/>
          <w:i/>
          <w:iCs/>
          <w:sz w:val="20"/>
          <w:szCs w:val="20"/>
        </w:rPr>
        <w:t>maggioranza diritti di voto degli azionisti o soci; diritto di nomina o revoca maggioranza membri CdA, direzione o sorveglianza; influenza dominante in virtù di contratti conclusi con l’impresa o in virtù di clausole statutarie di quest’ultima; controllo della maggioranza dei diritti di voto in virtù di accordi stipulati con gli altri soci</w:t>
      </w:r>
      <w:r w:rsidRPr="004E71C3">
        <w:rPr>
          <w:rFonts w:ascii="Calibri" w:hAnsi="Calibri" w:cs="Calibri"/>
          <w:sz w:val="20"/>
          <w:szCs w:val="20"/>
        </w:rPr>
        <w:t>) previste nel Regolamento UE 2831/2023</w:t>
      </w:r>
      <w:r w:rsidRPr="004E71C3">
        <w:rPr>
          <w:rFonts w:ascii="Calibri" w:hAnsi="Calibri" w:cs="Calibri"/>
        </w:rPr>
        <w:t xml:space="preserve"> </w:t>
      </w:r>
      <w:r w:rsidRPr="004E71C3">
        <w:rPr>
          <w:rFonts w:ascii="Calibri" w:hAnsi="Calibri" w:cs="Calibri"/>
          <w:sz w:val="20"/>
          <w:szCs w:val="20"/>
        </w:rPr>
        <w:t>relativo all’applicazione degli articoli 107 e 108 del trattato sul funzionamento dell’Unione europea agli aiuti «de minimis».</w:t>
      </w:r>
    </w:p>
    <w:p w14:paraId="32CB99DC" w14:textId="77777777" w:rsidR="00F71313" w:rsidRPr="004E71C3" w:rsidRDefault="00F71313" w:rsidP="00E63AC0">
      <w:pPr>
        <w:spacing w:before="240" w:after="0" w:line="240" w:lineRule="auto"/>
        <w:jc w:val="both"/>
        <w:rPr>
          <w:sz w:val="20"/>
          <w:szCs w:val="20"/>
        </w:rPr>
      </w:pPr>
      <w:bookmarkStart w:id="6" w:name="_GoBack"/>
      <w:bookmarkEnd w:id="6"/>
      <w:r w:rsidRPr="004E71C3">
        <w:rPr>
          <w:sz w:val="20"/>
          <w:szCs w:val="20"/>
        </w:rPr>
        <w:t xml:space="preserve">Luogo e data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  <w:t xml:space="preserve">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</w:p>
    <w:p w14:paraId="47DA4D36" w14:textId="77777777" w:rsidR="00F71313" w:rsidRPr="004E71C3" w:rsidRDefault="00F71313" w:rsidP="00F71313">
      <w:pPr>
        <w:spacing w:after="0"/>
        <w:ind w:left="2124" w:firstLine="708"/>
        <w:jc w:val="center"/>
        <w:rPr>
          <w:sz w:val="20"/>
          <w:szCs w:val="20"/>
        </w:rPr>
      </w:pPr>
      <w:r w:rsidRPr="004E71C3">
        <w:rPr>
          <w:sz w:val="20"/>
          <w:szCs w:val="20"/>
        </w:rPr>
        <w:t>Timbro e Firma digitale del Legale Rappresentante</w:t>
      </w:r>
    </w:p>
    <w:p w14:paraId="1CD0E49D" w14:textId="77777777" w:rsidR="00F71313" w:rsidRDefault="00F71313" w:rsidP="00F71313">
      <w:pPr>
        <w:spacing w:before="720" w:after="0" w:line="240" w:lineRule="auto"/>
        <w:jc w:val="both"/>
        <w:rPr>
          <w:i/>
          <w:iCs/>
          <w:sz w:val="20"/>
          <w:szCs w:val="20"/>
        </w:rPr>
      </w:pPr>
      <w:r w:rsidRPr="004E71C3">
        <w:rPr>
          <w:sz w:val="20"/>
          <w:szCs w:val="20"/>
        </w:rPr>
        <w:t xml:space="preserve">Allega: copia del documento d’identità in corso di validità </w:t>
      </w:r>
      <w:r w:rsidRPr="004E71C3">
        <w:rPr>
          <w:i/>
          <w:iCs/>
          <w:sz w:val="20"/>
          <w:szCs w:val="20"/>
        </w:rPr>
        <w:t>(necessaria solo in caso di firma autografa)</w:t>
      </w:r>
    </w:p>
    <w:p w14:paraId="6AB4BD35" w14:textId="77777777" w:rsidR="00F71313" w:rsidRPr="00F71313" w:rsidRDefault="00F71313" w:rsidP="00F71313">
      <w:pPr>
        <w:spacing w:after="120"/>
        <w:jc w:val="both"/>
        <w:outlineLvl w:val="0"/>
        <w:rPr>
          <w:b/>
          <w:bCs/>
          <w:sz w:val="20"/>
          <w:szCs w:val="20"/>
        </w:rPr>
      </w:pPr>
    </w:p>
    <w:p w14:paraId="75B8506B" w14:textId="77777777" w:rsidR="007B33BE" w:rsidRPr="00AC1ED3" w:rsidRDefault="007B33BE" w:rsidP="007B33BE">
      <w:pPr>
        <w:pBdr>
          <w:top w:val="single" w:sz="36" w:space="1" w:color="00B0F0"/>
          <w:left w:val="single" w:sz="36" w:space="1" w:color="00B0F0"/>
          <w:bottom w:val="single" w:sz="36" w:space="1" w:color="00B0F0"/>
          <w:right w:val="single" w:sz="36" w:space="1" w:color="00B0F0"/>
          <w:between w:val="none" w:sz="0" w:space="0" w:color="auto"/>
          <w:bar w:val="none" w:sz="0" w:color="auto"/>
        </w:pBdr>
        <w:spacing w:after="120" w:line="240" w:lineRule="auto"/>
        <w:jc w:val="center"/>
        <w:outlineLvl w:val="0"/>
        <w:rPr>
          <w:rFonts w:eastAsia="Times New Roman"/>
          <w:b/>
          <w:bCs/>
          <w:color w:val="auto"/>
          <w:sz w:val="24"/>
          <w:szCs w:val="24"/>
        </w:rPr>
      </w:pPr>
      <w:r w:rsidRPr="00AC1ED3">
        <w:rPr>
          <w:rFonts w:eastAsia="Times New Roman"/>
          <w:b/>
          <w:bCs/>
          <w:color w:val="auto"/>
          <w:sz w:val="24"/>
          <w:szCs w:val="24"/>
        </w:rPr>
        <w:t xml:space="preserve">SEZIONE  </w:t>
      </w:r>
      <w:r>
        <w:rPr>
          <w:rFonts w:eastAsia="Times New Roman"/>
          <w:b/>
          <w:bCs/>
          <w:color w:val="auto"/>
          <w:sz w:val="24"/>
          <w:szCs w:val="24"/>
        </w:rPr>
        <w:t>2</w:t>
      </w:r>
    </w:p>
    <w:p w14:paraId="3383DCE9" w14:textId="41D25413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F71313">
        <w:rPr>
          <w:b/>
          <w:bCs/>
          <w:sz w:val="20"/>
          <w:szCs w:val="20"/>
          <w:highlight w:val="cyan"/>
        </w:rPr>
        <w:t xml:space="preserve">SEZIONE </w:t>
      </w:r>
      <w:r>
        <w:rPr>
          <w:b/>
          <w:bCs/>
          <w:sz w:val="20"/>
          <w:szCs w:val="20"/>
          <w:highlight w:val="cyan"/>
        </w:rPr>
        <w:t>2</w:t>
      </w:r>
      <w:r w:rsidRPr="00F71313">
        <w:rPr>
          <w:b/>
          <w:bCs/>
          <w:sz w:val="20"/>
          <w:szCs w:val="20"/>
          <w:highlight w:val="cyan"/>
        </w:rPr>
        <w:t xml:space="preserve"> – DA COMPILARE SE SI ‘ SELEZIONATO “</w:t>
      </w:r>
      <w:r w:rsidRPr="00F71313">
        <w:rPr>
          <w:b/>
          <w:bCs/>
          <w:color w:val="0070C0"/>
          <w:sz w:val="20"/>
          <w:szCs w:val="20"/>
          <w:highlight w:val="cyan"/>
        </w:rPr>
        <w:t>SVOLGERE ATTIVITA’ ECONOMICA ORIENTATA AL MERCATO”</w:t>
      </w:r>
      <w:r>
        <w:rPr>
          <w:b/>
          <w:bCs/>
          <w:color w:val="0070C0"/>
          <w:sz w:val="20"/>
          <w:szCs w:val="20"/>
        </w:rPr>
        <w:t>.</w:t>
      </w:r>
    </w:p>
    <w:p w14:paraId="64BE9941" w14:textId="77777777" w:rsidR="00DA26A2" w:rsidRPr="00AC1ED3" w:rsidRDefault="00DA26A2" w:rsidP="00DA26A2">
      <w:pPr>
        <w:numPr>
          <w:ilvl w:val="0"/>
          <w:numId w:val="22"/>
        </w:num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ind w:left="284" w:hanging="284"/>
        <w:contextualSpacing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in caso contrario, tale sezione è da cancellare in quanto non pertinente e si rende necessaria la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sola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compilazione della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precedente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SEZIONE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1</w:t>
      </w:r>
    </w:p>
    <w:p w14:paraId="6941EF61" w14:textId="7CD30497" w:rsidR="0022609C" w:rsidRPr="004E71C3" w:rsidRDefault="0022609C" w:rsidP="00F71313">
      <w:pPr>
        <w:pStyle w:val="Paragrafoelenco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eastAsia="Times New Roman" w:hAnsi="Calibri" w:cs="Calibri"/>
          <w:b/>
          <w:bCs/>
          <w:sz w:val="20"/>
          <w:szCs w:val="20"/>
        </w:rPr>
        <w:t xml:space="preserve">di </w:t>
      </w:r>
      <w:r w:rsidR="00845AAA" w:rsidRPr="004E71C3">
        <w:rPr>
          <w:rFonts w:ascii="Calibri" w:eastAsia="Times New Roman" w:hAnsi="Calibri" w:cs="Calibri"/>
          <w:b/>
          <w:bCs/>
          <w:sz w:val="20"/>
          <w:szCs w:val="20"/>
        </w:rPr>
        <w:t>SVOLGERE</w:t>
      </w:r>
      <w:r w:rsidRPr="004E71C3">
        <w:rPr>
          <w:rFonts w:ascii="Calibri" w:eastAsia="Times New Roman" w:hAnsi="Calibri" w:cs="Calibri"/>
          <w:b/>
          <w:bCs/>
          <w:sz w:val="20"/>
          <w:szCs w:val="20"/>
        </w:rPr>
        <w:t xml:space="preserve"> attività economica orientata al mercato con numero REA</w:t>
      </w:r>
      <w:r w:rsidRPr="004E71C3">
        <w:rPr>
          <w:rFonts w:eastAsia="Times New Roman"/>
          <w:b/>
          <w:bCs/>
          <w:sz w:val="20"/>
          <w:szCs w:val="20"/>
        </w:rPr>
        <w:t xml:space="preserve"> </w:t>
      </w:r>
      <w:r w:rsidRPr="004E71C3">
        <w:rPr>
          <w:rFonts w:ascii="Calibri" w:hAnsi="Calibri" w:cs="Calibri"/>
          <w:sz w:val="20"/>
          <w:szCs w:val="20"/>
          <w:bdr w:val="single" w:sz="4" w:space="0" w:color="auto"/>
        </w:rPr>
        <w:t>_______________</w:t>
      </w:r>
      <w:r w:rsidRPr="004E71C3">
        <w:rPr>
          <w:rFonts w:ascii="Calibri" w:hAnsi="Calibri" w:cs="Calibri"/>
          <w:sz w:val="20"/>
          <w:szCs w:val="20"/>
        </w:rPr>
        <w:t>;</w:t>
      </w:r>
    </w:p>
    <w:p w14:paraId="7CFF8584" w14:textId="4B4800E4" w:rsidR="00845AAA" w:rsidRPr="004E71C3" w:rsidRDefault="00845AAA" w:rsidP="00845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Tipologia (impresa/non impresa)</w:t>
      </w:r>
    </w:p>
    <w:p w14:paraId="7AE14AB9" w14:textId="085D9411" w:rsidR="001501F8" w:rsidRPr="004E71C3" w:rsidRDefault="0022609C" w:rsidP="00F7131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ind w:left="1440"/>
        <w:jc w:val="both"/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  <w:t>di essere in possesso dei requisiti</w:t>
      </w:r>
      <w:r w:rsidR="001501F8" w:rsidRPr="004E71C3">
        <w:rPr>
          <w:rFonts w:eastAsia="SimSun"/>
          <w:color w:val="auto"/>
          <w:sz w:val="20"/>
          <w:szCs w:val="20"/>
          <w:bdr w:val="none" w:sz="0" w:space="0" w:color="auto"/>
          <w:lang w:eastAsia="zh-CN"/>
        </w:rPr>
        <w:t xml:space="preserve"> dalla vigente disciplina comunitaria in materia di aiuti alle P.M.I. (Regolamento CE n.800/2008 Allegato I) e rientra nella seguente categoria dimensionale:</w:t>
      </w:r>
    </w:p>
    <w:p w14:paraId="675FE7DF" w14:textId="77777777" w:rsidR="0022609C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Micro impresa</w:t>
      </w:r>
    </w:p>
    <w:p w14:paraId="654F571C" w14:textId="77777777" w:rsidR="0022609C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Piccola impresa</w:t>
      </w:r>
    </w:p>
    <w:p w14:paraId="50CEEFB0" w14:textId="4D1B1531" w:rsidR="00845AAA" w:rsidRPr="004E71C3" w:rsidRDefault="0022609C" w:rsidP="00F71313">
      <w:pPr>
        <w:pStyle w:val="Paragrafoelenco"/>
        <w:numPr>
          <w:ilvl w:val="0"/>
          <w:numId w:val="14"/>
        </w:numPr>
        <w:suppressAutoHyphens w:val="0"/>
        <w:spacing w:after="160" w:line="259" w:lineRule="auto"/>
        <w:ind w:left="180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Media impresa</w:t>
      </w:r>
    </w:p>
    <w:p w14:paraId="41778EC3" w14:textId="639A91E2" w:rsidR="00845AAA" w:rsidRPr="004E71C3" w:rsidRDefault="00845AAA" w:rsidP="00F71313">
      <w:pPr>
        <w:pStyle w:val="Paragrafoelenco"/>
        <w:numPr>
          <w:ilvl w:val="1"/>
          <w:numId w:val="14"/>
        </w:numPr>
        <w:spacing w:after="120"/>
        <w:ind w:left="1843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 xml:space="preserve">Con codice ATECO </w:t>
      </w:r>
      <w:r w:rsidRPr="004E71C3">
        <w:rPr>
          <w:rFonts w:ascii="Calibri" w:hAnsi="Calibri" w:cs="Calibri"/>
          <w:sz w:val="20"/>
          <w:szCs w:val="20"/>
          <w:bdr w:val="single" w:sz="4" w:space="0" w:color="auto"/>
        </w:rPr>
        <w:t>_______________</w:t>
      </w:r>
      <w:r w:rsidRPr="004E71C3">
        <w:rPr>
          <w:rFonts w:ascii="Calibri" w:hAnsi="Calibri" w:cs="Calibri"/>
          <w:sz w:val="20"/>
          <w:szCs w:val="20"/>
        </w:rPr>
        <w:t>;</w:t>
      </w:r>
    </w:p>
    <w:p w14:paraId="65D42A7D" w14:textId="658D0F60" w:rsidR="0022609C" w:rsidRPr="004E71C3" w:rsidRDefault="0022609C" w:rsidP="00845AAA">
      <w:pPr>
        <w:spacing w:after="160" w:line="259" w:lineRule="auto"/>
        <w:ind w:left="720"/>
        <w:rPr>
          <w:b/>
          <w:bCs/>
          <w:sz w:val="20"/>
          <w:szCs w:val="20"/>
        </w:rPr>
      </w:pPr>
      <w:r w:rsidRPr="004E71C3">
        <w:rPr>
          <w:b/>
          <w:bCs/>
          <w:sz w:val="20"/>
          <w:szCs w:val="20"/>
        </w:rPr>
        <w:t>Ovvero</w:t>
      </w:r>
    </w:p>
    <w:p w14:paraId="42F4E21A" w14:textId="1038EC1D" w:rsidR="0022609C" w:rsidRPr="004E71C3" w:rsidRDefault="0022609C" w:rsidP="00F71313">
      <w:pPr>
        <w:pStyle w:val="Paragrafoelenco"/>
        <w:numPr>
          <w:ilvl w:val="0"/>
          <w:numId w:val="13"/>
        </w:numPr>
        <w:spacing w:after="160" w:line="259" w:lineRule="auto"/>
        <w:ind w:left="1440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di essere in possesso dei requisiti dalla vigente disciplina comunitaria in materia di aiuti alle P.M.I. (Regolamento CE n.800/2008 Allegato I)</w:t>
      </w:r>
    </w:p>
    <w:p w14:paraId="592651DA" w14:textId="5EC2C4B0" w:rsidR="00845AAA" w:rsidRPr="004E71C3" w:rsidRDefault="00845AAA" w:rsidP="00741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Rapporti con altre imprese (non intrattiene/ intrattiene)</w:t>
      </w:r>
    </w:p>
    <w:p w14:paraId="18063C04" w14:textId="77777777" w:rsidR="001501F8" w:rsidRPr="004E71C3" w:rsidRDefault="001501F8" w:rsidP="00F71313">
      <w:pPr>
        <w:pStyle w:val="Paragrafoelenco"/>
        <w:numPr>
          <w:ilvl w:val="0"/>
          <w:numId w:val="15"/>
        </w:numPr>
        <w:ind w:left="144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lastRenderedPageBreak/>
        <w:t>non intrattiene con altre imprese alcuna delle relazioni previste nel citato Regolamento UE 2831/2023;</w:t>
      </w:r>
    </w:p>
    <w:p w14:paraId="42391A6D" w14:textId="77777777" w:rsidR="001501F8" w:rsidRPr="004E71C3" w:rsidRDefault="001501F8" w:rsidP="00741767">
      <w:pPr>
        <w:spacing w:after="0"/>
        <w:ind w:left="720"/>
        <w:jc w:val="both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ovvero</w:t>
      </w:r>
    </w:p>
    <w:p w14:paraId="23B7B18C" w14:textId="77777777" w:rsidR="001501F8" w:rsidRPr="004E71C3" w:rsidRDefault="001501F8" w:rsidP="00F71313">
      <w:pPr>
        <w:pStyle w:val="Paragrafoelenco"/>
        <w:numPr>
          <w:ilvl w:val="0"/>
          <w:numId w:val="15"/>
        </w:numPr>
        <w:spacing w:after="240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intrattiene con le imprese appresso indicate le seguenti relazioni previste nel citato Regolamento UE 2831/2023, costituendo con le stesse "impresa unica" secondo la definizione del citato Regolamento: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1501F8" w:rsidRPr="004E71C3" w14:paraId="22480B79" w14:textId="77777777" w:rsidTr="00500142">
        <w:trPr>
          <w:jc w:val="center"/>
        </w:trPr>
        <w:tc>
          <w:tcPr>
            <w:tcW w:w="1838" w:type="dxa"/>
          </w:tcPr>
          <w:p w14:paraId="59231B8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sz w:val="20"/>
                <w:szCs w:val="20"/>
                <w:bdr w:val="none" w:sz="0" w:space="0" w:color="auto"/>
              </w:rPr>
            </w:pPr>
            <w:r w:rsidRPr="004E71C3">
              <w:rPr>
                <w:b/>
                <w:bCs/>
                <w:sz w:val="20"/>
                <w:szCs w:val="20"/>
              </w:rPr>
              <w:t xml:space="preserve">Denominazione </w:t>
            </w:r>
          </w:p>
        </w:tc>
        <w:tc>
          <w:tcPr>
            <w:tcW w:w="7784" w:type="dxa"/>
          </w:tcPr>
          <w:p w14:paraId="32E4EC4E" w14:textId="77777777" w:rsidR="001501F8" w:rsidRPr="004E71C3" w:rsidRDefault="001501F8" w:rsidP="00500142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71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Relazione </w:t>
            </w:r>
          </w:p>
          <w:p w14:paraId="134A3E6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sz w:val="18"/>
                <w:szCs w:val="18"/>
                <w:bdr w:val="none" w:sz="0" w:space="0" w:color="auto"/>
              </w:rPr>
            </w:pPr>
            <w:r w:rsidRPr="004E71C3">
              <w:rPr>
                <w:sz w:val="18"/>
                <w:szCs w:val="18"/>
              </w:rPr>
              <w:t xml:space="preserve">(specificare: </w:t>
            </w:r>
            <w:r w:rsidRPr="004E71C3">
              <w:rPr>
                <w:i/>
                <w:iCs/>
                <w:sz w:val="18"/>
                <w:szCs w:val="18"/>
              </w:rPr>
              <w:t>maggioranza diritti di voto</w:t>
            </w:r>
            <w:r w:rsidRPr="004E71C3">
              <w:rPr>
                <w:sz w:val="18"/>
                <w:szCs w:val="18"/>
              </w:rPr>
              <w:t xml:space="preserve"> </w:t>
            </w:r>
            <w:r w:rsidRPr="004E71C3">
              <w:rPr>
                <w:i/>
                <w:iCs/>
                <w:sz w:val="18"/>
                <w:szCs w:val="18"/>
              </w:rPr>
              <w:t>degli azionisti o soci; diritto di nomina o revoca maggioranza membri CdA, direzione o sorveglianza; influenza dominante in virtù di contratti conclusi con l’impresa o in virtù di clausole statutarie di quest’ultima; controllo della maggioranza dei diritti di voto in virtù di accordi stipulati con gli altri soci</w:t>
            </w:r>
            <w:r w:rsidRPr="004E71C3">
              <w:rPr>
                <w:sz w:val="18"/>
                <w:szCs w:val="18"/>
              </w:rPr>
              <w:t>)</w:t>
            </w:r>
          </w:p>
        </w:tc>
      </w:tr>
      <w:tr w:rsidR="001501F8" w:rsidRPr="004E71C3" w14:paraId="24FC3610" w14:textId="77777777" w:rsidTr="00500142">
        <w:trPr>
          <w:jc w:val="center"/>
        </w:trPr>
        <w:tc>
          <w:tcPr>
            <w:tcW w:w="1838" w:type="dxa"/>
          </w:tcPr>
          <w:p w14:paraId="40ECDA9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598A2D6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  <w:tr w:rsidR="001501F8" w:rsidRPr="004E71C3" w14:paraId="27D1922C" w14:textId="77777777" w:rsidTr="00500142">
        <w:trPr>
          <w:jc w:val="center"/>
        </w:trPr>
        <w:tc>
          <w:tcPr>
            <w:tcW w:w="1838" w:type="dxa"/>
          </w:tcPr>
          <w:p w14:paraId="7AB2CA6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380B629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</w:tbl>
    <w:p w14:paraId="2DE1639F" w14:textId="77777777" w:rsidR="001501F8" w:rsidRPr="004E71C3" w:rsidRDefault="001501F8" w:rsidP="001501F8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5D5BAAA0" w14:textId="03494194" w:rsidR="00845AAA" w:rsidRPr="004E71C3" w:rsidRDefault="00845AAA" w:rsidP="00741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4E71C3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Aiuti “de minimis” (ha usufruito/non ha usufruito)</w:t>
      </w:r>
    </w:p>
    <w:p w14:paraId="2DF14D3B" w14:textId="77777777" w:rsidR="001501F8" w:rsidRPr="004E71C3" w:rsidRDefault="001501F8" w:rsidP="00F71313">
      <w:pPr>
        <w:pStyle w:val="Paragrafoelenco"/>
        <w:numPr>
          <w:ilvl w:val="0"/>
          <w:numId w:val="10"/>
        </w:numPr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non ha usufruito (*) nell’arco dei tre anni solari precedenti di agevolazioni pubbliche accordate quali aiuti “de minimis” (**);</w:t>
      </w:r>
    </w:p>
    <w:p w14:paraId="1D2C8EC7" w14:textId="77777777" w:rsidR="001501F8" w:rsidRPr="004E71C3" w:rsidRDefault="001501F8" w:rsidP="001501F8">
      <w:pPr>
        <w:spacing w:after="0"/>
        <w:jc w:val="both"/>
        <w:rPr>
          <w:i/>
          <w:iCs/>
          <w:sz w:val="20"/>
          <w:szCs w:val="20"/>
          <w:bdr w:val="none" w:sz="0" w:space="0" w:color="auto"/>
        </w:rPr>
      </w:pPr>
      <w:r w:rsidRPr="004E71C3">
        <w:rPr>
          <w:i/>
          <w:iCs/>
          <w:sz w:val="20"/>
          <w:szCs w:val="20"/>
          <w:bdr w:val="none" w:sz="0" w:space="0" w:color="auto"/>
        </w:rPr>
        <w:t>ovvero</w:t>
      </w:r>
    </w:p>
    <w:p w14:paraId="516E2090" w14:textId="77777777" w:rsidR="001501F8" w:rsidRPr="004E71C3" w:rsidRDefault="001501F8" w:rsidP="00F71313">
      <w:pPr>
        <w:pStyle w:val="Paragrafoelenco"/>
        <w:numPr>
          <w:ilvl w:val="0"/>
          <w:numId w:val="10"/>
        </w:numPr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sz w:val="20"/>
          <w:szCs w:val="20"/>
        </w:rPr>
        <w:t>ha usufruito (*) nell’arco dei tre anni solari precedenti delle seguenti agevolazioni accordate quali aiuti “de minimis” (**) come segue:</w:t>
      </w:r>
    </w:p>
    <w:p w14:paraId="08E41DF7" w14:textId="77777777" w:rsidR="001501F8" w:rsidRPr="004E71C3" w:rsidRDefault="001501F8" w:rsidP="001501F8">
      <w:pPr>
        <w:spacing w:after="60"/>
        <w:ind w:left="709"/>
        <w:jc w:val="both"/>
        <w:rPr>
          <w:i/>
          <w:iCs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2155"/>
        <w:gridCol w:w="1737"/>
        <w:gridCol w:w="2085"/>
        <w:gridCol w:w="2015"/>
      </w:tblGrid>
      <w:tr w:rsidR="001501F8" w:rsidRPr="004E71C3" w14:paraId="2A88FA4C" w14:textId="77777777" w:rsidTr="00500142">
        <w:trPr>
          <w:jc w:val="center"/>
        </w:trPr>
        <w:tc>
          <w:tcPr>
            <w:tcW w:w="1717" w:type="dxa"/>
          </w:tcPr>
          <w:p w14:paraId="325E448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Impresa cui è stato concesso il de minimis</w:t>
            </w:r>
          </w:p>
        </w:tc>
        <w:tc>
          <w:tcPr>
            <w:tcW w:w="2155" w:type="dxa"/>
          </w:tcPr>
          <w:p w14:paraId="6578BB6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7" w:type="dxa"/>
          </w:tcPr>
          <w:p w14:paraId="63BB1525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Anno di concessione dell’agevolazione</w:t>
            </w:r>
          </w:p>
        </w:tc>
        <w:tc>
          <w:tcPr>
            <w:tcW w:w="2085" w:type="dxa"/>
          </w:tcPr>
          <w:p w14:paraId="1B271066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Organismo</w:t>
            </w:r>
          </w:p>
          <w:p w14:paraId="44ACD85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2015" w:type="dxa"/>
          </w:tcPr>
          <w:p w14:paraId="35F57AA5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0"/>
                <w:szCs w:val="20"/>
              </w:rPr>
            </w:pPr>
            <w:r w:rsidRPr="004E71C3">
              <w:rPr>
                <w:b/>
                <w:bCs/>
                <w:sz w:val="20"/>
                <w:szCs w:val="20"/>
              </w:rPr>
              <w:t>IMPORTO in Euro</w:t>
            </w:r>
            <w:r w:rsidRPr="004E71C3">
              <w:rPr>
                <w:sz w:val="20"/>
                <w:szCs w:val="20"/>
              </w:rPr>
              <w:t xml:space="preserve"> </w:t>
            </w:r>
          </w:p>
          <w:p w14:paraId="256EE662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71C3">
              <w:rPr>
                <w:sz w:val="20"/>
                <w:szCs w:val="20"/>
              </w:rPr>
              <w:t xml:space="preserve">(rif. art. 4 del Reg. UE 2831/2023 </w:t>
            </w:r>
            <w:r w:rsidRPr="004E71C3">
              <w:rPr>
                <w:sz w:val="18"/>
                <w:szCs w:val="18"/>
              </w:rPr>
              <w:t>“</w:t>
            </w:r>
            <w:r w:rsidRPr="004E71C3">
              <w:rPr>
                <w:i/>
                <w:iCs/>
                <w:sz w:val="18"/>
                <w:szCs w:val="18"/>
              </w:rPr>
              <w:t>Calcolo equivalente lordo della sovvenzione</w:t>
            </w:r>
            <w:r w:rsidRPr="004E71C3">
              <w:rPr>
                <w:sz w:val="18"/>
                <w:szCs w:val="18"/>
              </w:rPr>
              <w:t>”)</w:t>
            </w:r>
          </w:p>
        </w:tc>
      </w:tr>
      <w:tr w:rsidR="001501F8" w:rsidRPr="004E71C3" w14:paraId="696F2632" w14:textId="77777777" w:rsidTr="00500142">
        <w:trPr>
          <w:jc w:val="center"/>
        </w:trPr>
        <w:tc>
          <w:tcPr>
            <w:tcW w:w="1717" w:type="dxa"/>
          </w:tcPr>
          <w:p w14:paraId="63F6EE07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13167A22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605819EE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2EE7A66A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07E7FA0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01F8" w:rsidRPr="004E71C3" w14:paraId="1D513C79" w14:textId="77777777" w:rsidTr="00500142">
        <w:trPr>
          <w:jc w:val="center"/>
        </w:trPr>
        <w:tc>
          <w:tcPr>
            <w:tcW w:w="1717" w:type="dxa"/>
          </w:tcPr>
          <w:p w14:paraId="68193596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A29AB2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1B9729EB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112FEBC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7675B943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01F8" w:rsidRPr="004E71C3" w14:paraId="2E13EC60" w14:textId="77777777" w:rsidTr="00500142">
        <w:trPr>
          <w:jc w:val="center"/>
        </w:trPr>
        <w:tc>
          <w:tcPr>
            <w:tcW w:w="1717" w:type="dxa"/>
          </w:tcPr>
          <w:p w14:paraId="5089AE9F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CFCDA3C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1B4D0CC9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75F03E7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1C98D444" w14:textId="77777777" w:rsidR="001501F8" w:rsidRPr="004E71C3" w:rsidRDefault="001501F8" w:rsidP="00500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4D5FF724" w14:textId="77777777" w:rsidR="001501F8" w:rsidRPr="004E71C3" w:rsidRDefault="001501F8" w:rsidP="001501F8">
      <w:pPr>
        <w:spacing w:after="0"/>
        <w:ind w:left="142"/>
        <w:jc w:val="both"/>
        <w:rPr>
          <w:i/>
          <w:iCs/>
          <w:sz w:val="18"/>
          <w:szCs w:val="18"/>
          <w:bdr w:val="none" w:sz="0" w:space="0" w:color="auto"/>
        </w:rPr>
      </w:pPr>
      <w:r w:rsidRPr="004E71C3">
        <w:rPr>
          <w:b/>
          <w:bCs/>
          <w:sz w:val="18"/>
          <w:szCs w:val="18"/>
          <w:bdr w:val="none" w:sz="0" w:space="0" w:color="auto"/>
        </w:rPr>
        <w:t>(*)</w:t>
      </w:r>
      <w:r w:rsidRPr="004E71C3">
        <w:rPr>
          <w:i/>
          <w:iCs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7598F8DD" w14:textId="77777777" w:rsidR="001501F8" w:rsidRPr="004E71C3" w:rsidRDefault="001501F8" w:rsidP="00E63AC0">
      <w:pPr>
        <w:spacing w:after="240"/>
        <w:ind w:left="142"/>
        <w:jc w:val="both"/>
        <w:rPr>
          <w:b/>
          <w:bCs/>
          <w:sz w:val="18"/>
          <w:szCs w:val="18"/>
        </w:rPr>
      </w:pPr>
      <w:r w:rsidRPr="004E71C3">
        <w:rPr>
          <w:b/>
          <w:bCs/>
          <w:sz w:val="18"/>
          <w:szCs w:val="18"/>
          <w:bdr w:val="none" w:sz="0" w:space="0" w:color="auto"/>
        </w:rPr>
        <w:t xml:space="preserve">(**) </w:t>
      </w:r>
      <w:r w:rsidRPr="004E71C3">
        <w:rPr>
          <w:i/>
          <w:iCs/>
          <w:sz w:val="18"/>
          <w:szCs w:val="18"/>
          <w:bdr w:val="none" w:sz="0" w:space="0" w:color="auto"/>
        </w:rPr>
        <w:t>vanno considerati anche gli eventuali aiuti "de minimis" concessi ad altre imprese costituenti l'"impresa unica".</w:t>
      </w:r>
    </w:p>
    <w:p w14:paraId="68F0B26D" w14:textId="77777777" w:rsidR="003D1B6C" w:rsidRPr="004E71C3" w:rsidRDefault="003D1B6C" w:rsidP="00F71313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impegnarsi</w:t>
      </w:r>
      <w:r w:rsidRPr="004E71C3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74F9E1D3" w14:textId="77777777" w:rsidR="003D1B6C" w:rsidRPr="004E71C3" w:rsidRDefault="003D1B6C" w:rsidP="00F71313">
      <w:pPr>
        <w:pStyle w:val="Paragrafoelenco"/>
        <w:numPr>
          <w:ilvl w:val="0"/>
          <w:numId w:val="9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impegnarsi</w:t>
      </w:r>
      <w:r w:rsidRPr="004E71C3">
        <w:rPr>
          <w:rFonts w:ascii="Calibri" w:hAnsi="Calibri" w:cs="Calibri"/>
          <w:sz w:val="20"/>
          <w:szCs w:val="20"/>
        </w:rPr>
        <w:t xml:space="preserve"> a comunicare per iscritto alla Regione Puglia gli aiuti ricevuti in regime “de minimis” e a non usufruire nei periodi successivi alla comunicazione dell’ottenimento del contributo regionale richiesto, così come determinati nei Regolamenti “de minimis”, di ulteriori aiuti concessi nell’ambito dello stesso regime, che sommati a quelli già ottenuti eccedano il limite massimo previsto dalla vigente normativa Comunitaria</w:t>
      </w:r>
    </w:p>
    <w:p w14:paraId="315960E0" w14:textId="77777777" w:rsidR="003D1B6C" w:rsidRPr="004E71C3" w:rsidRDefault="003D1B6C" w:rsidP="00F71313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4E71C3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cumulo).</w:t>
      </w:r>
    </w:p>
    <w:p w14:paraId="4CE649B7" w14:textId="77777777" w:rsidR="003D1B6C" w:rsidRPr="004E71C3" w:rsidRDefault="003D1B6C" w:rsidP="00482117">
      <w:pPr>
        <w:pStyle w:val="Paragrafoelenco"/>
        <w:numPr>
          <w:ilvl w:val="0"/>
          <w:numId w:val="9"/>
        </w:numPr>
        <w:spacing w:after="24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E71C3">
        <w:rPr>
          <w:rFonts w:ascii="Calibri" w:hAnsi="Calibri" w:cs="Calibri"/>
          <w:b/>
          <w:bCs/>
          <w:sz w:val="20"/>
          <w:szCs w:val="20"/>
        </w:rPr>
        <w:t>di essere informata/o</w:t>
      </w:r>
      <w:r w:rsidRPr="004E71C3">
        <w:rPr>
          <w:rFonts w:ascii="Calibri" w:hAnsi="Calibri" w:cs="Calibri"/>
          <w:sz w:val="20"/>
          <w:szCs w:val="20"/>
        </w:rPr>
        <w:t>, ai sensi e per gli effetti del Reg. UE 2016/679 “GDPR” che i dati personali identificativi raccolti saranno oggetto di trattamento, anche con strumenti informatici, per lo svolgimento delle attività istituzionali della Regione Puglia cui la presente dichiarazione viene resa.</w:t>
      </w:r>
    </w:p>
    <w:p w14:paraId="24B37B81" w14:textId="77777777" w:rsidR="00F71313" w:rsidRPr="004E71C3" w:rsidRDefault="00F71313" w:rsidP="00F71313">
      <w:pPr>
        <w:spacing w:before="60" w:after="0" w:line="240" w:lineRule="auto"/>
        <w:jc w:val="both"/>
        <w:rPr>
          <w:sz w:val="20"/>
          <w:szCs w:val="20"/>
        </w:rPr>
      </w:pPr>
      <w:r w:rsidRPr="004E71C3">
        <w:rPr>
          <w:sz w:val="20"/>
          <w:szCs w:val="20"/>
        </w:rPr>
        <w:t xml:space="preserve">Luogo e data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  <w:t xml:space="preserve"> </w:t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  <w:r w:rsidRPr="004E71C3">
        <w:rPr>
          <w:sz w:val="20"/>
          <w:szCs w:val="20"/>
        </w:rPr>
        <w:tab/>
      </w:r>
    </w:p>
    <w:p w14:paraId="652A1E81" w14:textId="77777777" w:rsidR="00482117" w:rsidRDefault="00F71313" w:rsidP="00E63AC0">
      <w:pPr>
        <w:spacing w:after="600"/>
        <w:ind w:left="2126" w:firstLine="709"/>
        <w:jc w:val="center"/>
        <w:rPr>
          <w:sz w:val="20"/>
          <w:szCs w:val="20"/>
        </w:rPr>
      </w:pPr>
      <w:r w:rsidRPr="004E71C3">
        <w:rPr>
          <w:sz w:val="20"/>
          <w:szCs w:val="20"/>
        </w:rPr>
        <w:t>Timbro e Firma digitale del Legale Rappresentante</w:t>
      </w:r>
    </w:p>
    <w:p w14:paraId="67EA5B0A" w14:textId="579E0B73" w:rsidR="00F71313" w:rsidRPr="00DF26DE" w:rsidRDefault="00F71313" w:rsidP="00482117">
      <w:pPr>
        <w:spacing w:before="240" w:after="0"/>
        <w:rPr>
          <w:rFonts w:ascii="Garamond" w:eastAsia="Cambria" w:hAnsi="Garamond" w:cs="Cambria"/>
          <w:bCs/>
          <w:sz w:val="20"/>
          <w:szCs w:val="20"/>
        </w:rPr>
      </w:pPr>
      <w:r w:rsidRPr="004E71C3">
        <w:rPr>
          <w:sz w:val="20"/>
          <w:szCs w:val="20"/>
        </w:rPr>
        <w:t xml:space="preserve">Allega: copia del documento d’identità in corso di validità </w:t>
      </w:r>
      <w:r w:rsidRPr="004E71C3">
        <w:rPr>
          <w:i/>
          <w:iCs/>
          <w:sz w:val="20"/>
          <w:szCs w:val="20"/>
        </w:rPr>
        <w:t>(necessaria solo in caso di firma autografa)</w:t>
      </w:r>
    </w:p>
    <w:sectPr w:rsidR="00F71313" w:rsidRPr="00DF26DE" w:rsidSect="006E2A00">
      <w:headerReference w:type="default" r:id="rId9"/>
      <w:footerReference w:type="default" r:id="rId10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A610" w14:textId="77777777" w:rsidR="00D9154B" w:rsidRDefault="00D9154B" w:rsidP="008B7BF8">
      <w:pPr>
        <w:spacing w:after="0" w:line="240" w:lineRule="auto"/>
      </w:pPr>
      <w:r>
        <w:separator/>
      </w:r>
    </w:p>
  </w:endnote>
  <w:endnote w:type="continuationSeparator" w:id="0">
    <w:p w14:paraId="3A4BA5B4" w14:textId="77777777" w:rsidR="00D9154B" w:rsidRDefault="00D9154B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563F" w14:textId="77777777" w:rsidR="00500142" w:rsidRDefault="00500142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92358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92358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7093D" w14:textId="77777777" w:rsidR="00D9154B" w:rsidRDefault="00D9154B" w:rsidP="008B7BF8">
      <w:pPr>
        <w:spacing w:after="0" w:line="240" w:lineRule="auto"/>
      </w:pPr>
      <w:r>
        <w:separator/>
      </w:r>
    </w:p>
  </w:footnote>
  <w:footnote w:type="continuationSeparator" w:id="0">
    <w:p w14:paraId="142D9463" w14:textId="77777777" w:rsidR="00D9154B" w:rsidRDefault="00D9154B" w:rsidP="008B7BF8">
      <w:pPr>
        <w:spacing w:after="0" w:line="240" w:lineRule="auto"/>
      </w:pPr>
      <w:r>
        <w:continuationSeparator/>
      </w:r>
    </w:p>
  </w:footnote>
  <w:footnote w:id="1">
    <w:p w14:paraId="2A58AEA9" w14:textId="77777777" w:rsidR="00500142" w:rsidRPr="00556C7A" w:rsidRDefault="00500142" w:rsidP="00556C7A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candidatura prodotta dalla piattaforma.</w:t>
      </w:r>
    </w:p>
  </w:footnote>
  <w:footnote w:id="2">
    <w:p w14:paraId="56CC56BF" w14:textId="45E36B1C" w:rsidR="00500142" w:rsidRDefault="00500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N.B. </w:t>
      </w:r>
      <w:r w:rsidRPr="00556C7A">
        <w:rPr>
          <w:i/>
          <w:iCs/>
          <w:sz w:val="18"/>
          <w:szCs w:val="18"/>
        </w:rPr>
        <w:t>Specificare il ruolo assunto dal proprio Ente per la realizzazione dell’iniziativa e la parte di attività da svolgere). Il ruolo deve essere coerente con quanto riscontrato nella sezione ATTIVITA’ dell’iniziativa</w:t>
      </w:r>
      <w:r>
        <w:rPr>
          <w:i/>
          <w:iCs/>
          <w:sz w:val="18"/>
          <w:szCs w:val="18"/>
        </w:rPr>
        <w:t xml:space="preserve"> su piattaforma</w:t>
      </w:r>
    </w:p>
  </w:footnote>
  <w:footnote w:id="3">
    <w:p w14:paraId="4897F2A0" w14:textId="4B18CB56" w:rsidR="00500142" w:rsidRDefault="00500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E21F1">
        <w:rPr>
          <w:i/>
          <w:iCs/>
          <w:sz w:val="18"/>
          <w:szCs w:val="18"/>
        </w:rPr>
        <w:t>N.B. L’importo inserito deve coincidere con quanto inserito all’interno della sezione PARTNER DELL’INIZIATIVA su piattaforma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30ACF" w14:textId="77777777" w:rsidR="00500142" w:rsidRDefault="00500142" w:rsidP="00361ADE">
    <w:pPr>
      <w:spacing w:before="120" w:after="0" w:line="240" w:lineRule="auto"/>
      <w:jc w:val="center"/>
      <w:rPr>
        <w:i/>
        <w:iCs/>
        <w:sz w:val="20"/>
        <w:szCs w:val="20"/>
      </w:rPr>
    </w:pPr>
  </w:p>
  <w:p w14:paraId="110F4429" w14:textId="4CECE875" w:rsidR="00500142" w:rsidRPr="00361ADE" w:rsidRDefault="00500142" w:rsidP="00361ADE">
    <w:pPr>
      <w:spacing w:before="120" w:after="0" w:line="240" w:lineRule="auto"/>
      <w:jc w:val="center"/>
      <w:rPr>
        <w:i/>
        <w:iCs/>
        <w:sz w:val="20"/>
        <w:szCs w:val="20"/>
      </w:rPr>
    </w:pPr>
    <w:r w:rsidRPr="00361ADE">
      <w:rPr>
        <w:i/>
        <w:iCs/>
        <w:sz w:val="20"/>
        <w:szCs w:val="20"/>
      </w:rPr>
      <w:t>(su carta intestata Ente Partner)</w:t>
    </w:r>
  </w:p>
  <w:p w14:paraId="27F45F77" w14:textId="11B6A1E1" w:rsidR="00500142" w:rsidRDefault="00500142">
    <w:pPr>
      <w:spacing w:after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5CE1C91"/>
    <w:multiLevelType w:val="hybridMultilevel"/>
    <w:tmpl w:val="24CE6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9E130C8"/>
    <w:multiLevelType w:val="hybridMultilevel"/>
    <w:tmpl w:val="23EA0C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7A84B0A"/>
    <w:multiLevelType w:val="hybridMultilevel"/>
    <w:tmpl w:val="1FAE9E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B7CE3"/>
    <w:multiLevelType w:val="hybridMultilevel"/>
    <w:tmpl w:val="42925CB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94B45"/>
    <w:multiLevelType w:val="hybridMultilevel"/>
    <w:tmpl w:val="A1BADD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D2A79"/>
    <w:multiLevelType w:val="hybridMultilevel"/>
    <w:tmpl w:val="A94EBAE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E622E"/>
    <w:multiLevelType w:val="hybridMultilevel"/>
    <w:tmpl w:val="87540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BA618A4"/>
    <w:multiLevelType w:val="hybridMultilevel"/>
    <w:tmpl w:val="FF54E206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5441557"/>
    <w:multiLevelType w:val="hybridMultilevel"/>
    <w:tmpl w:val="8182B8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A7E29"/>
    <w:multiLevelType w:val="hybridMultilevel"/>
    <w:tmpl w:val="64187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E6C55"/>
    <w:multiLevelType w:val="hybridMultilevel"/>
    <w:tmpl w:val="8BB2A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16"/>
  </w:num>
  <w:num w:numId="9">
    <w:abstractNumId w:val="13"/>
  </w:num>
  <w:num w:numId="10">
    <w:abstractNumId w:val="12"/>
  </w:num>
  <w:num w:numId="11">
    <w:abstractNumId w:val="5"/>
  </w:num>
  <w:num w:numId="12">
    <w:abstractNumId w:val="14"/>
  </w:num>
  <w:num w:numId="13">
    <w:abstractNumId w:val="11"/>
  </w:num>
  <w:num w:numId="14">
    <w:abstractNumId w:val="15"/>
  </w:num>
  <w:num w:numId="15">
    <w:abstractNumId w:val="4"/>
  </w:num>
  <w:num w:numId="16">
    <w:abstractNumId w:val="18"/>
  </w:num>
  <w:num w:numId="17">
    <w:abstractNumId w:val="19"/>
  </w:num>
  <w:num w:numId="18">
    <w:abstractNumId w:val="3"/>
  </w:num>
  <w:num w:numId="19">
    <w:abstractNumId w:val="8"/>
  </w:num>
  <w:num w:numId="20">
    <w:abstractNumId w:val="20"/>
  </w:num>
  <w:num w:numId="21">
    <w:abstractNumId w:val="21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8"/>
    <w:rsid w:val="000115DC"/>
    <w:rsid w:val="00012EBB"/>
    <w:rsid w:val="00015FE6"/>
    <w:rsid w:val="00082C02"/>
    <w:rsid w:val="000844B6"/>
    <w:rsid w:val="0009051B"/>
    <w:rsid w:val="000C3678"/>
    <w:rsid w:val="000E4171"/>
    <w:rsid w:val="000E4E91"/>
    <w:rsid w:val="000F79EF"/>
    <w:rsid w:val="001049AE"/>
    <w:rsid w:val="001065BF"/>
    <w:rsid w:val="00112C83"/>
    <w:rsid w:val="0011465E"/>
    <w:rsid w:val="0011515A"/>
    <w:rsid w:val="001200F7"/>
    <w:rsid w:val="0014002D"/>
    <w:rsid w:val="00141B24"/>
    <w:rsid w:val="001501F8"/>
    <w:rsid w:val="00163CC6"/>
    <w:rsid w:val="0016483C"/>
    <w:rsid w:val="001737FE"/>
    <w:rsid w:val="00177D75"/>
    <w:rsid w:val="001870C0"/>
    <w:rsid w:val="00187194"/>
    <w:rsid w:val="00193257"/>
    <w:rsid w:val="001A25A4"/>
    <w:rsid w:val="001B79F2"/>
    <w:rsid w:val="001D0AEA"/>
    <w:rsid w:val="001D1E66"/>
    <w:rsid w:val="001E643A"/>
    <w:rsid w:val="001E775D"/>
    <w:rsid w:val="0022609C"/>
    <w:rsid w:val="002278C1"/>
    <w:rsid w:val="002514FF"/>
    <w:rsid w:val="0025507D"/>
    <w:rsid w:val="00262AFC"/>
    <w:rsid w:val="002710B3"/>
    <w:rsid w:val="00274446"/>
    <w:rsid w:val="00291A87"/>
    <w:rsid w:val="00293234"/>
    <w:rsid w:val="002A1203"/>
    <w:rsid w:val="002A2669"/>
    <w:rsid w:val="002A6BA0"/>
    <w:rsid w:val="002B6ECA"/>
    <w:rsid w:val="002E21F1"/>
    <w:rsid w:val="002F4F88"/>
    <w:rsid w:val="002F778B"/>
    <w:rsid w:val="00307E46"/>
    <w:rsid w:val="00312317"/>
    <w:rsid w:val="003372CF"/>
    <w:rsid w:val="003513D0"/>
    <w:rsid w:val="0035370D"/>
    <w:rsid w:val="00361ADE"/>
    <w:rsid w:val="0037200A"/>
    <w:rsid w:val="00396089"/>
    <w:rsid w:val="00396B43"/>
    <w:rsid w:val="003A0150"/>
    <w:rsid w:val="003B5D9E"/>
    <w:rsid w:val="003D1B6C"/>
    <w:rsid w:val="003D470F"/>
    <w:rsid w:val="003D5BB5"/>
    <w:rsid w:val="003E6450"/>
    <w:rsid w:val="003E7545"/>
    <w:rsid w:val="00415A26"/>
    <w:rsid w:val="004218D4"/>
    <w:rsid w:val="0045384A"/>
    <w:rsid w:val="004554C9"/>
    <w:rsid w:val="00457D5D"/>
    <w:rsid w:val="004730DC"/>
    <w:rsid w:val="00475717"/>
    <w:rsid w:val="00482117"/>
    <w:rsid w:val="00490377"/>
    <w:rsid w:val="004A082E"/>
    <w:rsid w:val="004B51C5"/>
    <w:rsid w:val="004C0CB5"/>
    <w:rsid w:val="004C0D02"/>
    <w:rsid w:val="004E71C3"/>
    <w:rsid w:val="004F2B4B"/>
    <w:rsid w:val="00500142"/>
    <w:rsid w:val="00503564"/>
    <w:rsid w:val="005162F3"/>
    <w:rsid w:val="00531705"/>
    <w:rsid w:val="005530F2"/>
    <w:rsid w:val="00555CB3"/>
    <w:rsid w:val="00556C7A"/>
    <w:rsid w:val="005574C9"/>
    <w:rsid w:val="0057686F"/>
    <w:rsid w:val="0058513E"/>
    <w:rsid w:val="005863B8"/>
    <w:rsid w:val="00586C6B"/>
    <w:rsid w:val="0059127A"/>
    <w:rsid w:val="00592793"/>
    <w:rsid w:val="005B68CD"/>
    <w:rsid w:val="005E7F85"/>
    <w:rsid w:val="00620F76"/>
    <w:rsid w:val="00621A83"/>
    <w:rsid w:val="00662DDF"/>
    <w:rsid w:val="00663BB0"/>
    <w:rsid w:val="00667571"/>
    <w:rsid w:val="00683DBB"/>
    <w:rsid w:val="006845F6"/>
    <w:rsid w:val="006A5799"/>
    <w:rsid w:val="006B16DD"/>
    <w:rsid w:val="006B5D59"/>
    <w:rsid w:val="006B7F38"/>
    <w:rsid w:val="006E0837"/>
    <w:rsid w:val="006E2A00"/>
    <w:rsid w:val="006E4E78"/>
    <w:rsid w:val="006F1178"/>
    <w:rsid w:val="006F73E5"/>
    <w:rsid w:val="0070425B"/>
    <w:rsid w:val="007067A2"/>
    <w:rsid w:val="0072273A"/>
    <w:rsid w:val="00726D6C"/>
    <w:rsid w:val="00740748"/>
    <w:rsid w:val="00741767"/>
    <w:rsid w:val="007528F0"/>
    <w:rsid w:val="00753D35"/>
    <w:rsid w:val="007666F7"/>
    <w:rsid w:val="0077302B"/>
    <w:rsid w:val="007A18FA"/>
    <w:rsid w:val="007B33BE"/>
    <w:rsid w:val="007C0C30"/>
    <w:rsid w:val="007D1ACC"/>
    <w:rsid w:val="007D2C38"/>
    <w:rsid w:val="007D56F8"/>
    <w:rsid w:val="007D6598"/>
    <w:rsid w:val="007E2661"/>
    <w:rsid w:val="007F4395"/>
    <w:rsid w:val="00814C15"/>
    <w:rsid w:val="00835AAA"/>
    <w:rsid w:val="008377FD"/>
    <w:rsid w:val="0084000F"/>
    <w:rsid w:val="00845AAA"/>
    <w:rsid w:val="00845B05"/>
    <w:rsid w:val="008500A5"/>
    <w:rsid w:val="00856FFC"/>
    <w:rsid w:val="00865A7A"/>
    <w:rsid w:val="008910F3"/>
    <w:rsid w:val="0089514D"/>
    <w:rsid w:val="008961B1"/>
    <w:rsid w:val="008B0819"/>
    <w:rsid w:val="008B7BF8"/>
    <w:rsid w:val="008E233E"/>
    <w:rsid w:val="008F47CB"/>
    <w:rsid w:val="0090110F"/>
    <w:rsid w:val="00916622"/>
    <w:rsid w:val="00934AD6"/>
    <w:rsid w:val="00947F90"/>
    <w:rsid w:val="00950D8D"/>
    <w:rsid w:val="00954071"/>
    <w:rsid w:val="0095544E"/>
    <w:rsid w:val="00963625"/>
    <w:rsid w:val="00965D61"/>
    <w:rsid w:val="0096777F"/>
    <w:rsid w:val="00997BA7"/>
    <w:rsid w:val="00997CE4"/>
    <w:rsid w:val="009A4E5C"/>
    <w:rsid w:val="009A5623"/>
    <w:rsid w:val="009C4074"/>
    <w:rsid w:val="009E1275"/>
    <w:rsid w:val="009E561B"/>
    <w:rsid w:val="009F73A8"/>
    <w:rsid w:val="009F7FC5"/>
    <w:rsid w:val="00A14FE0"/>
    <w:rsid w:val="00A23ED2"/>
    <w:rsid w:val="00A249A2"/>
    <w:rsid w:val="00A2519C"/>
    <w:rsid w:val="00A35BE5"/>
    <w:rsid w:val="00A41F2D"/>
    <w:rsid w:val="00A477FC"/>
    <w:rsid w:val="00A50CF1"/>
    <w:rsid w:val="00A600E9"/>
    <w:rsid w:val="00A85CA9"/>
    <w:rsid w:val="00A94CC5"/>
    <w:rsid w:val="00AA67BB"/>
    <w:rsid w:val="00AC1262"/>
    <w:rsid w:val="00AC1ED3"/>
    <w:rsid w:val="00AD53A0"/>
    <w:rsid w:val="00AF068B"/>
    <w:rsid w:val="00AF4963"/>
    <w:rsid w:val="00B24E02"/>
    <w:rsid w:val="00B445DA"/>
    <w:rsid w:val="00B810E0"/>
    <w:rsid w:val="00BA6EBA"/>
    <w:rsid w:val="00BE2F48"/>
    <w:rsid w:val="00C132DF"/>
    <w:rsid w:val="00C264D8"/>
    <w:rsid w:val="00C50F98"/>
    <w:rsid w:val="00C564B8"/>
    <w:rsid w:val="00CD4351"/>
    <w:rsid w:val="00CE13D9"/>
    <w:rsid w:val="00CF25B7"/>
    <w:rsid w:val="00CF7469"/>
    <w:rsid w:val="00D16579"/>
    <w:rsid w:val="00D330FD"/>
    <w:rsid w:val="00D9154B"/>
    <w:rsid w:val="00D92358"/>
    <w:rsid w:val="00DA26A2"/>
    <w:rsid w:val="00DC5D26"/>
    <w:rsid w:val="00DC6823"/>
    <w:rsid w:val="00DF7F1A"/>
    <w:rsid w:val="00E070DF"/>
    <w:rsid w:val="00E12369"/>
    <w:rsid w:val="00E23D8C"/>
    <w:rsid w:val="00E24670"/>
    <w:rsid w:val="00E63AC0"/>
    <w:rsid w:val="00E739F2"/>
    <w:rsid w:val="00E77F69"/>
    <w:rsid w:val="00E85434"/>
    <w:rsid w:val="00EA4268"/>
    <w:rsid w:val="00ED30A2"/>
    <w:rsid w:val="00ED6232"/>
    <w:rsid w:val="00F03763"/>
    <w:rsid w:val="00F12B67"/>
    <w:rsid w:val="00F525CA"/>
    <w:rsid w:val="00F533D0"/>
    <w:rsid w:val="00F67E6F"/>
    <w:rsid w:val="00F71313"/>
    <w:rsid w:val="00FC033A"/>
    <w:rsid w:val="00FC4C58"/>
    <w:rsid w:val="00FD0B3F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C1ED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6C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6C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6C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6C7A"/>
    <w:rPr>
      <w:rFonts w:ascii="Calibri" w:eastAsia="Calibri" w:hAnsi="Calibri" w:cs="Calibri"/>
      <w:b/>
      <w:bCs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6C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6C7A"/>
    <w:rPr>
      <w:vertAlign w:val="superscript"/>
    </w:rPr>
  </w:style>
  <w:style w:type="paragraph" w:customStyle="1" w:styleId="Default">
    <w:name w:val="Default"/>
    <w:rsid w:val="00150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015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0150"/>
    <w:rPr>
      <w:rFonts w:ascii="Calibri" w:eastAsia="Calibri" w:hAnsi="Calibri" w:cs="Calibri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A01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C1ED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6C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6C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6C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6C7A"/>
    <w:rPr>
      <w:rFonts w:ascii="Calibri" w:eastAsia="Calibri" w:hAnsi="Calibri" w:cs="Calibri"/>
      <w:b/>
      <w:bCs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6C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6C7A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6C7A"/>
    <w:rPr>
      <w:vertAlign w:val="superscript"/>
    </w:rPr>
  </w:style>
  <w:style w:type="paragraph" w:customStyle="1" w:styleId="Default">
    <w:name w:val="Default"/>
    <w:rsid w:val="00150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015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0150"/>
    <w:rPr>
      <w:rFonts w:ascii="Calibri" w:eastAsia="Calibri" w:hAnsi="Calibri" w:cs="Calibri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A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B4D7-DE16-44BD-8016-95A9AD42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</vt:lpstr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PARTNER</dc:title>
  <dc:subject>DICHIARAZIONE PARTNER</dc:subject>
  <dc:creator>Preite Piera</dc:creator>
  <cp:lastModifiedBy>Preite Piera</cp:lastModifiedBy>
  <cp:revision>2</cp:revision>
  <cp:lastPrinted>2026-02-19T09:46:00Z</cp:lastPrinted>
  <dcterms:created xsi:type="dcterms:W3CDTF">2026-02-19T11:21:00Z</dcterms:created>
  <dcterms:modified xsi:type="dcterms:W3CDTF">2026-02-19T11:21:00Z</dcterms:modified>
</cp:coreProperties>
</file>